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2850" w:rsidRPr="00554D46" w:rsidRDefault="00992850" w:rsidP="00BE650D">
      <w:pPr>
        <w:jc w:val="center"/>
        <w:rPr>
          <w:rFonts w:asciiTheme="majorHAnsi" w:hAnsiTheme="majorHAnsi" w:cs="Times New Roman"/>
          <w:color w:val="0000CC"/>
          <w:sz w:val="26"/>
          <w:szCs w:val="26"/>
        </w:rPr>
      </w:pPr>
      <w:r w:rsidRPr="00554D46">
        <w:rPr>
          <w:rFonts w:asciiTheme="majorHAnsi" w:hAnsiTheme="majorHAnsi"/>
          <w:b/>
          <w:noProof/>
          <w:color w:val="0000CC"/>
          <w:sz w:val="26"/>
          <w:szCs w:val="26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76E8A2EC" wp14:editId="55BF305E">
            <wp:simplePos x="0" y="0"/>
            <wp:positionH relativeFrom="column">
              <wp:posOffset>-912729</wp:posOffset>
            </wp:positionH>
            <wp:positionV relativeFrom="paragraph">
              <wp:posOffset>-883285</wp:posOffset>
            </wp:positionV>
            <wp:extent cx="7581900" cy="10696575"/>
            <wp:effectExtent l="0" t="0" r="0" b="9525"/>
            <wp:wrapNone/>
            <wp:docPr id="3" name="Рисунок 3" descr="https://ds04.infourok.ru/uploads/ex/023d/00106974-4a0342dc/hello_html_ma802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3d/00106974-4a0342dc/hello_html_ma802c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D46">
        <w:rPr>
          <w:rFonts w:asciiTheme="majorHAnsi" w:hAnsiTheme="majorHAnsi" w:cs="Times New Roman"/>
          <w:color w:val="0000CC"/>
          <w:sz w:val="26"/>
          <w:szCs w:val="26"/>
        </w:rPr>
        <w:t>Муниципальное дошкольное образовательное учреждение детский сад №32</w:t>
      </w:r>
    </w:p>
    <w:p w:rsidR="00992850" w:rsidRDefault="00992850" w:rsidP="00BE6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50" w:rsidRDefault="00992850" w:rsidP="001A3F50">
      <w:pPr>
        <w:rPr>
          <w:rFonts w:ascii="Times New Roman" w:hAnsi="Times New Roman" w:cs="Times New Roman"/>
          <w:sz w:val="28"/>
          <w:szCs w:val="28"/>
        </w:rPr>
      </w:pPr>
    </w:p>
    <w:p w:rsidR="00992850" w:rsidRPr="00554D46" w:rsidRDefault="00992850" w:rsidP="00554D46">
      <w:pPr>
        <w:spacing w:after="0"/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54D46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ИГРЫ И УПРАЖНЕНИЯ </w:t>
      </w:r>
    </w:p>
    <w:p w:rsidR="00992850" w:rsidRPr="001A3F50" w:rsidRDefault="001A3F50" w:rsidP="001A3F50">
      <w:pPr>
        <w:spacing w:after="0"/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РАЗВИТИЯ</w:t>
      </w:r>
      <w: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ДЕТСКОЙ ПАМЯТИ</w:t>
      </w:r>
    </w:p>
    <w:p w:rsidR="00992850" w:rsidRDefault="00992850" w:rsidP="00BE650D">
      <w:pPr>
        <w:jc w:val="center"/>
        <w:rPr>
          <w:rFonts w:ascii="Times New Roman" w:hAnsi="Times New Roman" w:cs="Times New Roman"/>
          <w:b/>
          <w:i/>
          <w:color w:val="008000"/>
          <w:sz w:val="36"/>
          <w:szCs w:val="36"/>
          <w:lang w:val="en-US"/>
        </w:rPr>
      </w:pPr>
    </w:p>
    <w:p w:rsidR="001A3EEF" w:rsidRPr="001A3EEF" w:rsidRDefault="001A3EEF" w:rsidP="00BE650D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GoBack"/>
      <w:bookmarkEnd w:id="0"/>
    </w:p>
    <w:p w:rsidR="00992850" w:rsidRDefault="001A3F50" w:rsidP="001A3F5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89387FD" wp14:editId="0ED4D19A">
            <wp:extent cx="4457700" cy="3224402"/>
            <wp:effectExtent l="171450" t="171450" r="381000" b="357505"/>
            <wp:docPr id="4" name="Рисунок 4" descr="https://avatars.mds.yandex.net/get-pdb/38069/2f477074-984b-45fa-83d9-9952a17c1a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38069/2f477074-984b-45fa-83d9-9952a17c1a6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76" cy="3228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2850" w:rsidRDefault="00992850" w:rsidP="00554D46">
      <w:pPr>
        <w:rPr>
          <w:rFonts w:ascii="Times New Roman" w:hAnsi="Times New Roman" w:cs="Times New Roman"/>
          <w:sz w:val="16"/>
          <w:szCs w:val="16"/>
        </w:rPr>
      </w:pPr>
    </w:p>
    <w:p w:rsidR="001A3F50" w:rsidRPr="00992850" w:rsidRDefault="001A3F50" w:rsidP="00BE650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2850" w:rsidRPr="00554D46" w:rsidRDefault="00992850" w:rsidP="00992850">
      <w:pPr>
        <w:spacing w:after="0"/>
        <w:jc w:val="right"/>
        <w:rPr>
          <w:rFonts w:asciiTheme="majorHAnsi" w:hAnsiTheme="majorHAnsi" w:cs="Times New Roman"/>
          <w:b/>
          <w:i/>
          <w:color w:val="0000CC"/>
          <w:sz w:val="32"/>
          <w:szCs w:val="32"/>
        </w:rPr>
      </w:pPr>
      <w:r w:rsidRPr="00554D46">
        <w:rPr>
          <w:rFonts w:asciiTheme="majorHAnsi" w:hAnsiTheme="majorHAnsi" w:cs="Times New Roman"/>
          <w:b/>
          <w:i/>
          <w:color w:val="0000CC"/>
          <w:sz w:val="32"/>
          <w:szCs w:val="32"/>
        </w:rPr>
        <w:t>Подготовила воспитатель</w:t>
      </w:r>
    </w:p>
    <w:p w:rsidR="00992850" w:rsidRPr="00554D46" w:rsidRDefault="001A3F50" w:rsidP="00992850">
      <w:pPr>
        <w:spacing w:after="0"/>
        <w:jc w:val="right"/>
        <w:rPr>
          <w:rFonts w:asciiTheme="majorHAnsi" w:hAnsiTheme="majorHAnsi" w:cs="Times New Roman"/>
          <w:b/>
          <w:i/>
          <w:color w:val="0000CC"/>
          <w:sz w:val="32"/>
          <w:szCs w:val="32"/>
        </w:rPr>
      </w:pPr>
      <w:r>
        <w:rPr>
          <w:rFonts w:asciiTheme="majorHAnsi" w:hAnsiTheme="majorHAnsi" w:cs="Times New Roman"/>
          <w:b/>
          <w:i/>
          <w:color w:val="0000CC"/>
          <w:sz w:val="32"/>
          <w:szCs w:val="32"/>
        </w:rPr>
        <w:t>п</w:t>
      </w:r>
      <w:r w:rsidR="00992850" w:rsidRPr="00554D46">
        <w:rPr>
          <w:rFonts w:asciiTheme="majorHAnsi" w:hAnsiTheme="majorHAnsi" w:cs="Times New Roman"/>
          <w:b/>
          <w:i/>
          <w:color w:val="0000CC"/>
          <w:sz w:val="32"/>
          <w:szCs w:val="32"/>
        </w:rPr>
        <w:t>ервой квалификационной категории:</w:t>
      </w:r>
    </w:p>
    <w:p w:rsidR="00992850" w:rsidRPr="00554D46" w:rsidRDefault="00992850" w:rsidP="00992850">
      <w:pPr>
        <w:spacing w:after="0"/>
        <w:jc w:val="right"/>
        <w:rPr>
          <w:rFonts w:asciiTheme="majorHAnsi" w:hAnsiTheme="majorHAnsi" w:cs="Times New Roman"/>
          <w:b/>
          <w:i/>
          <w:color w:val="0000CC"/>
          <w:sz w:val="32"/>
          <w:szCs w:val="32"/>
        </w:rPr>
      </w:pPr>
      <w:r w:rsidRPr="00554D46">
        <w:rPr>
          <w:rFonts w:asciiTheme="majorHAnsi" w:hAnsiTheme="majorHAnsi" w:cs="Times New Roman"/>
          <w:b/>
          <w:i/>
          <w:color w:val="0000CC"/>
          <w:sz w:val="32"/>
          <w:szCs w:val="32"/>
        </w:rPr>
        <w:t>Яковлева Нина Михайловна</w:t>
      </w:r>
    </w:p>
    <w:p w:rsidR="00992850" w:rsidRPr="00554D46" w:rsidRDefault="00992850" w:rsidP="00992850">
      <w:pPr>
        <w:spacing w:after="0"/>
        <w:jc w:val="right"/>
        <w:rPr>
          <w:rFonts w:asciiTheme="majorHAnsi" w:hAnsiTheme="majorHAnsi" w:cs="Times New Roman"/>
          <w:sz w:val="48"/>
          <w:szCs w:val="48"/>
        </w:rPr>
      </w:pPr>
      <w:r w:rsidRPr="00554D46">
        <w:rPr>
          <w:rFonts w:asciiTheme="majorHAnsi" w:hAnsiTheme="majorHAnsi" w:cs="Times New Roman"/>
          <w:b/>
          <w:color w:val="0000CC"/>
          <w:sz w:val="32"/>
          <w:szCs w:val="32"/>
        </w:rPr>
        <w:t>2020 год</w:t>
      </w:r>
    </w:p>
    <w:p w:rsidR="00953C50" w:rsidRPr="009606FA" w:rsidRDefault="00BE650D" w:rsidP="00992850">
      <w:pPr>
        <w:jc w:val="center"/>
        <w:rPr>
          <w:rFonts w:ascii="Monotype Corsiva" w:hAnsi="Monotype Corsiva" w:cs="Times New Roman"/>
          <w:b/>
          <w:color w:val="008000"/>
          <w:sz w:val="40"/>
          <w:szCs w:val="40"/>
          <w:u w:val="single"/>
        </w:rPr>
      </w:pPr>
      <w:r w:rsidRPr="009606FA">
        <w:rPr>
          <w:rFonts w:ascii="Monotype Corsiva" w:hAnsi="Monotype Corsiva"/>
          <w:b/>
          <w:noProof/>
          <w:color w:val="008000"/>
          <w:sz w:val="40"/>
          <w:szCs w:val="40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36DD468" wp14:editId="177A76C5">
            <wp:simplePos x="0" y="0"/>
            <wp:positionH relativeFrom="column">
              <wp:posOffset>-900430</wp:posOffset>
            </wp:positionH>
            <wp:positionV relativeFrom="paragraph">
              <wp:posOffset>-902335</wp:posOffset>
            </wp:positionV>
            <wp:extent cx="7581900" cy="10696575"/>
            <wp:effectExtent l="0" t="0" r="0" b="9525"/>
            <wp:wrapNone/>
            <wp:docPr id="1" name="Рисунок 1" descr="https://ds04.infourok.ru/uploads/ex/023d/00106974-4a0342dc/hello_html_ma802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3d/00106974-4a0342dc/hello_html_ma802c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6FA">
        <w:rPr>
          <w:rFonts w:ascii="Monotype Corsiva" w:hAnsi="Monotype Corsiva" w:cs="Times New Roman"/>
          <w:b/>
          <w:color w:val="008000"/>
          <w:sz w:val="40"/>
          <w:szCs w:val="40"/>
          <w:u w:val="single"/>
        </w:rPr>
        <w:t>ИГРЫ ДЛЯ РАЗВИТИЯ ДЕТСКОЙ ПАМЯТИ</w:t>
      </w:r>
    </w:p>
    <w:p w:rsidR="00C14C0D" w:rsidRPr="005323DA" w:rsidRDefault="00C14C0D" w:rsidP="00C14C0D">
      <w:pPr>
        <w:rPr>
          <w:rFonts w:cs="Times New Roman"/>
          <w:b/>
          <w:color w:val="0000CC"/>
          <w:sz w:val="32"/>
          <w:szCs w:val="32"/>
        </w:rPr>
      </w:pPr>
      <w:r w:rsidRPr="005323DA">
        <w:rPr>
          <w:rFonts w:cs="Times New Roman"/>
          <w:b/>
          <w:color w:val="0000CC"/>
          <w:sz w:val="32"/>
          <w:szCs w:val="32"/>
        </w:rPr>
        <w:t>Память – это способность воспринимать, запоминать, хранить и воспроизводить информацию. Тренировать детскую память необходимо с помощью упражнений и за</w:t>
      </w:r>
      <w:r w:rsidR="00FA0A62">
        <w:rPr>
          <w:rFonts w:cs="Times New Roman"/>
          <w:b/>
          <w:color w:val="0000CC"/>
          <w:sz w:val="32"/>
          <w:szCs w:val="32"/>
        </w:rPr>
        <w:t>нятий. Все упражнения проходят в</w:t>
      </w:r>
      <w:r w:rsidRPr="005323DA">
        <w:rPr>
          <w:rFonts w:cs="Times New Roman"/>
          <w:b/>
          <w:color w:val="0000CC"/>
          <w:sz w:val="32"/>
          <w:szCs w:val="32"/>
        </w:rPr>
        <w:t xml:space="preserve"> игровой форме. В эти игры можно играть вдвоем: вы и ребенок, а можно привлечь и других членов семьи.</w:t>
      </w:r>
      <w:r w:rsidR="006C7CD4" w:rsidRPr="005323DA">
        <w:rPr>
          <w:rFonts w:cs="Times New Roman"/>
          <w:b/>
          <w:color w:val="0000CC"/>
          <w:sz w:val="32"/>
          <w:szCs w:val="32"/>
        </w:rPr>
        <w:t xml:space="preserve"> </w:t>
      </w:r>
    </w:p>
    <w:p w:rsidR="00235137" w:rsidRPr="005323DA" w:rsidRDefault="00235137" w:rsidP="00C14C0D">
      <w:pPr>
        <w:rPr>
          <w:rFonts w:cs="Times New Roman"/>
          <w:b/>
          <w:color w:val="0000CC"/>
          <w:sz w:val="32"/>
          <w:szCs w:val="32"/>
        </w:rPr>
      </w:pPr>
      <w:r w:rsidRPr="005323DA">
        <w:rPr>
          <w:rFonts w:cs="Times New Roman"/>
          <w:b/>
          <w:color w:val="0000CC"/>
          <w:sz w:val="32"/>
          <w:szCs w:val="32"/>
        </w:rPr>
        <w:t>Дошкольный возраст – это время, когда активно развиваются все познавательные процессы. Каждый день ребенок узнает что-то новое и важное, поэтому необходимо уделять достаточно внимания развитию его памяти. С помощью простых игр и упражнений Вы сможете научить ребенка легко запоминать и воспроизводить информацию.</w:t>
      </w:r>
    </w:p>
    <w:p w:rsidR="006C7CD4" w:rsidRPr="005323DA" w:rsidRDefault="0082198C" w:rsidP="00C14C0D">
      <w:pPr>
        <w:rPr>
          <w:rFonts w:cs="Times New Roman"/>
          <w:b/>
          <w:color w:val="0000CC"/>
          <w:sz w:val="32"/>
          <w:szCs w:val="32"/>
        </w:rPr>
      </w:pPr>
      <w:r w:rsidRPr="005323DA">
        <w:rPr>
          <w:rFonts w:cs="Times New Roman"/>
          <w:b/>
          <w:color w:val="0000CC"/>
          <w:sz w:val="32"/>
          <w:szCs w:val="32"/>
        </w:rPr>
        <w:t>Р</w:t>
      </w:r>
      <w:r w:rsidR="00235137" w:rsidRPr="005323DA">
        <w:rPr>
          <w:rFonts w:cs="Times New Roman"/>
          <w:b/>
          <w:color w:val="0000CC"/>
          <w:sz w:val="32"/>
          <w:szCs w:val="32"/>
        </w:rPr>
        <w:t xml:space="preserve">азвивать </w:t>
      </w:r>
      <w:r w:rsidRPr="005323DA">
        <w:rPr>
          <w:rFonts w:cs="Times New Roman"/>
          <w:b/>
          <w:color w:val="0000CC"/>
          <w:sz w:val="32"/>
          <w:szCs w:val="32"/>
        </w:rPr>
        <w:t xml:space="preserve">надо </w:t>
      </w:r>
      <w:r w:rsidR="00235137" w:rsidRPr="005323DA">
        <w:rPr>
          <w:rFonts w:cs="Times New Roman"/>
          <w:b/>
          <w:color w:val="0000CC"/>
          <w:sz w:val="32"/>
          <w:szCs w:val="32"/>
        </w:rPr>
        <w:t>не только память, а также внимание, мышление и логику. Данная подборка может служить как пример. Игры можно переделывать, дополнять, совершенствовать, на основе этих игр можно придумать новые.</w:t>
      </w:r>
    </w:p>
    <w:p w:rsidR="0082198C" w:rsidRPr="005323DA" w:rsidRDefault="0082198C" w:rsidP="0082198C">
      <w:pPr>
        <w:jc w:val="center"/>
        <w:rPr>
          <w:rFonts w:cs="Times New Roman"/>
          <w:b/>
          <w:i/>
          <w:color w:val="800080"/>
          <w:sz w:val="32"/>
          <w:szCs w:val="32"/>
        </w:rPr>
      </w:pPr>
      <w:r w:rsidRPr="009606FA">
        <w:rPr>
          <w:rFonts w:cs="Times New Roman"/>
          <w:b/>
          <w:color w:val="800080"/>
          <w:sz w:val="32"/>
          <w:szCs w:val="32"/>
          <w:u w:val="single"/>
        </w:rPr>
        <w:t>«ЧЕГО НЕ СТАЛО?»</w:t>
      </w:r>
      <w:r>
        <w:rPr>
          <w:rFonts w:cs="Times New Roman"/>
          <w:b/>
          <w:i/>
          <w:sz w:val="32"/>
          <w:szCs w:val="32"/>
        </w:rPr>
        <w:t xml:space="preserve">                                                                                       </w:t>
      </w:r>
      <w:r w:rsidRPr="005323DA">
        <w:rPr>
          <w:rFonts w:cs="Times New Roman"/>
          <w:b/>
          <w:i/>
          <w:color w:val="800080"/>
          <w:sz w:val="32"/>
          <w:szCs w:val="32"/>
        </w:rPr>
        <w:t>На столе раскладывают несколько игрушек (5-6 шт.) Ребенок рассматривает их, затем отворачивается. Взрослый убирает один предмет. Повернувшись,  ребенок называет, что исчезло. Игра повторяется.</w:t>
      </w:r>
    </w:p>
    <w:p w:rsidR="0082198C" w:rsidRPr="005323DA" w:rsidRDefault="0082198C" w:rsidP="0082198C">
      <w:pPr>
        <w:jc w:val="center"/>
        <w:rPr>
          <w:rFonts w:cs="Times New Roman"/>
          <w:b/>
          <w:i/>
          <w:color w:val="CC3300"/>
          <w:sz w:val="32"/>
          <w:szCs w:val="32"/>
        </w:rPr>
      </w:pPr>
      <w:r w:rsidRPr="009606FA">
        <w:rPr>
          <w:rFonts w:cs="Times New Roman"/>
          <w:b/>
          <w:color w:val="CC3300"/>
          <w:sz w:val="32"/>
          <w:szCs w:val="32"/>
          <w:u w:val="single"/>
        </w:rPr>
        <w:t>«КТО ЗА КЕМ СТОЯЛ»</w:t>
      </w:r>
      <w:r w:rsidRPr="005323DA">
        <w:rPr>
          <w:rFonts w:cs="Times New Roman"/>
          <w:b/>
          <w:i/>
          <w:color w:val="CC3300"/>
          <w:sz w:val="32"/>
          <w:szCs w:val="32"/>
        </w:rPr>
        <w:t xml:space="preserve">                                                                                  Вы расставляете 5-6 игрушек в ряд, рассматриваете, вместе с ребенком, в какой последовательности они стоят (кто первый, кто за ним и так далее). Предложите ребенку собрать игрушки в кучку</w:t>
      </w:r>
      <w:r w:rsidR="00E6664D" w:rsidRPr="005323DA">
        <w:rPr>
          <w:rFonts w:cs="Times New Roman"/>
          <w:b/>
          <w:i/>
          <w:color w:val="CC3300"/>
          <w:sz w:val="32"/>
          <w:szCs w:val="32"/>
        </w:rPr>
        <w:t>, а затем расставить по порядку в той же последовательности. Постепенно количество предметов можно увеличивать.</w:t>
      </w:r>
    </w:p>
    <w:p w:rsidR="00E6664D" w:rsidRPr="009606FA" w:rsidRDefault="00E6664D" w:rsidP="0082198C">
      <w:pPr>
        <w:jc w:val="center"/>
        <w:rPr>
          <w:rFonts w:cs="Times New Roman"/>
          <w:b/>
          <w:i/>
          <w:sz w:val="32"/>
          <w:szCs w:val="32"/>
        </w:rPr>
      </w:pPr>
      <w:r w:rsidRPr="009606FA">
        <w:rPr>
          <w:rFonts w:ascii="Monotype Corsiva" w:hAnsi="Monotype Corsiva"/>
          <w:b/>
          <w:noProof/>
          <w:color w:val="008000"/>
          <w:sz w:val="40"/>
          <w:szCs w:val="40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8F55DF7" wp14:editId="7822B507">
            <wp:simplePos x="0" y="0"/>
            <wp:positionH relativeFrom="column">
              <wp:posOffset>-890905</wp:posOffset>
            </wp:positionH>
            <wp:positionV relativeFrom="paragraph">
              <wp:posOffset>-911860</wp:posOffset>
            </wp:positionV>
            <wp:extent cx="7581900" cy="10696575"/>
            <wp:effectExtent l="0" t="0" r="0" b="9525"/>
            <wp:wrapNone/>
            <wp:docPr id="2" name="Рисунок 2" descr="https://ds04.infourok.ru/uploads/ex/023d/00106974-4a0342dc/hello_html_ma802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3d/00106974-4a0342dc/hello_html_ma802c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6FA">
        <w:rPr>
          <w:rFonts w:cs="Times New Roman"/>
          <w:b/>
          <w:color w:val="008000"/>
          <w:sz w:val="32"/>
          <w:szCs w:val="32"/>
          <w:u w:val="single"/>
        </w:rPr>
        <w:t>«ЧТО НА ПОДНОСЕ?»</w:t>
      </w:r>
      <w:r w:rsidRPr="009606FA">
        <w:rPr>
          <w:rFonts w:cs="Times New Roman"/>
          <w:b/>
          <w:i/>
          <w:color w:val="008000"/>
          <w:sz w:val="32"/>
          <w:szCs w:val="32"/>
        </w:rPr>
        <w:t xml:space="preserve">                                                                                  На подносе укладываются шесть различных небольших предметов, например игрушечный автомобиль, конфетка, карандаш, точилка, расческа и т.п. В течение короткого времени ребенок запоминает, что лежит, потом поднос  накрывают салфеткой, а реб</w:t>
      </w:r>
      <w:r w:rsidR="00FA0A62">
        <w:rPr>
          <w:rFonts w:cs="Times New Roman"/>
          <w:b/>
          <w:i/>
          <w:color w:val="008000"/>
          <w:sz w:val="32"/>
          <w:szCs w:val="32"/>
        </w:rPr>
        <w:t>енок называет, что лежит на подносе</w:t>
      </w:r>
      <w:r w:rsidRPr="009606FA">
        <w:rPr>
          <w:rFonts w:cs="Times New Roman"/>
          <w:b/>
          <w:i/>
          <w:color w:val="008000"/>
          <w:sz w:val="32"/>
          <w:szCs w:val="32"/>
        </w:rPr>
        <w:t>. Для усложнения сокращают время или увеличивают количество предметов.</w:t>
      </w:r>
    </w:p>
    <w:p w:rsidR="00E6664D" w:rsidRPr="009606FA" w:rsidRDefault="00E6664D" w:rsidP="0082198C">
      <w:pPr>
        <w:jc w:val="center"/>
        <w:rPr>
          <w:rFonts w:cs="Times New Roman"/>
          <w:b/>
          <w:i/>
          <w:color w:val="CC3300"/>
          <w:sz w:val="32"/>
          <w:szCs w:val="32"/>
        </w:rPr>
      </w:pPr>
      <w:r w:rsidRPr="009606FA">
        <w:rPr>
          <w:rFonts w:cs="Times New Roman"/>
          <w:b/>
          <w:color w:val="CC3300"/>
          <w:sz w:val="32"/>
          <w:szCs w:val="32"/>
          <w:u w:val="single"/>
        </w:rPr>
        <w:t>«ЧТО ИЗМЕНИЛОСЬ»</w:t>
      </w:r>
      <w:r w:rsidRPr="009606FA">
        <w:rPr>
          <w:rFonts w:cs="Times New Roman"/>
          <w:b/>
          <w:i/>
          <w:color w:val="CC3300"/>
          <w:sz w:val="32"/>
          <w:szCs w:val="32"/>
        </w:rPr>
        <w:t xml:space="preserve">                                                                 Разложите на столе перед ребенком несколько предметов или </w:t>
      </w:r>
      <w:r w:rsidR="005D7BF1" w:rsidRPr="009606FA">
        <w:rPr>
          <w:rFonts w:cs="Times New Roman"/>
          <w:b/>
          <w:i/>
          <w:color w:val="CC3300"/>
          <w:sz w:val="32"/>
          <w:szCs w:val="32"/>
        </w:rPr>
        <w:t>карточек. Дайте время их запомнить, после этого попросите ребенка закрыть глаза или отвернуться, а сами поменяйте предметы местами. Открыв глаза, ребенок должен сказать, что изменилось.</w:t>
      </w:r>
    </w:p>
    <w:p w:rsidR="005D7BF1" w:rsidRPr="009606FA" w:rsidRDefault="005D7BF1" w:rsidP="0082198C">
      <w:pPr>
        <w:jc w:val="center"/>
        <w:rPr>
          <w:rFonts w:cs="Times New Roman"/>
          <w:b/>
          <w:i/>
          <w:color w:val="0000CC"/>
          <w:sz w:val="32"/>
          <w:szCs w:val="32"/>
        </w:rPr>
      </w:pPr>
      <w:r w:rsidRPr="009606FA">
        <w:rPr>
          <w:rFonts w:cs="Times New Roman"/>
          <w:b/>
          <w:color w:val="0000CC"/>
          <w:sz w:val="32"/>
          <w:szCs w:val="32"/>
          <w:u w:val="single"/>
        </w:rPr>
        <w:t>«ДОРОГА ДОМОЙ»</w:t>
      </w:r>
      <w:r w:rsidRPr="009606FA">
        <w:rPr>
          <w:rFonts w:cs="Times New Roman"/>
          <w:b/>
          <w:i/>
          <w:color w:val="0000CC"/>
          <w:sz w:val="32"/>
          <w:szCs w:val="32"/>
        </w:rPr>
        <w:t xml:space="preserve">                                                                                      Во время прогулки, находясь довольно далеко от дома, попросите ребенка показать Вам, как вернуться к дому. По дороге обращайте внимание ребенка на места, по которым можно ориентироваться, например магазины, деревья, детские площадки.</w:t>
      </w:r>
    </w:p>
    <w:p w:rsidR="00BE650D" w:rsidRPr="009606FA" w:rsidRDefault="005D7BF1" w:rsidP="005323DA">
      <w:pPr>
        <w:jc w:val="center"/>
        <w:rPr>
          <w:rFonts w:cs="Times New Roman"/>
          <w:b/>
          <w:i/>
          <w:color w:val="800080"/>
          <w:sz w:val="32"/>
          <w:szCs w:val="32"/>
        </w:rPr>
      </w:pPr>
      <w:r w:rsidRPr="009606FA">
        <w:rPr>
          <w:rFonts w:cs="Times New Roman"/>
          <w:b/>
          <w:color w:val="800080"/>
          <w:sz w:val="32"/>
          <w:szCs w:val="32"/>
          <w:u w:val="single"/>
        </w:rPr>
        <w:t>«НАЙДИ ПО ОПИСАНИЮ»</w:t>
      </w:r>
      <w:r w:rsidRPr="009606FA">
        <w:rPr>
          <w:rFonts w:cs="Times New Roman"/>
          <w:b/>
          <w:i/>
          <w:color w:val="800080"/>
          <w:sz w:val="32"/>
          <w:szCs w:val="32"/>
        </w:rPr>
        <w:t xml:space="preserve">                                                          Загадайте какой-нибудь предмет</w:t>
      </w:r>
      <w:r w:rsidR="005323DA" w:rsidRPr="009606FA">
        <w:rPr>
          <w:rFonts w:cs="Times New Roman"/>
          <w:b/>
          <w:i/>
          <w:color w:val="800080"/>
          <w:sz w:val="32"/>
          <w:szCs w:val="32"/>
        </w:rPr>
        <w:t>, который находится в комнате и ребенок его знает. Например, это может быть машинка. Опишите ее как можно подробнее, какая она, какого цвета и размера, какие детали у нее есть и т.д. Если ребенок быстро догадался, о чем идет речь, возьмите другой предмет и повторите упражнение. Попробуйте игру наоборот, пусть теперь ребенок загадает и подробно опишет предмет, а вы попробуете угадать, о чем идет речь.</w:t>
      </w:r>
    </w:p>
    <w:sectPr w:rsidR="00BE650D" w:rsidRPr="009606FA" w:rsidSect="00992850">
      <w:pgSz w:w="11906" w:h="16838"/>
      <w:pgMar w:top="1418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09"/>
    <w:rsid w:val="001A3EEF"/>
    <w:rsid w:val="001A3F50"/>
    <w:rsid w:val="00235137"/>
    <w:rsid w:val="005323DA"/>
    <w:rsid w:val="00554D46"/>
    <w:rsid w:val="005D7BF1"/>
    <w:rsid w:val="006C7CD4"/>
    <w:rsid w:val="0082198C"/>
    <w:rsid w:val="00953C50"/>
    <w:rsid w:val="009606FA"/>
    <w:rsid w:val="00992850"/>
    <w:rsid w:val="00B95309"/>
    <w:rsid w:val="00BE650D"/>
    <w:rsid w:val="00C14C0D"/>
    <w:rsid w:val="00E6664D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2020-06-10T14:24:00Z</dcterms:created>
  <dcterms:modified xsi:type="dcterms:W3CDTF">2020-06-15T08:16:00Z</dcterms:modified>
</cp:coreProperties>
</file>