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33" w:rsidRDefault="004D4BC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EA2F82" wp14:editId="302D5077">
            <wp:simplePos x="0" y="0"/>
            <wp:positionH relativeFrom="margin">
              <wp:posOffset>-452120</wp:posOffset>
            </wp:positionH>
            <wp:positionV relativeFrom="margin">
              <wp:posOffset>-196850</wp:posOffset>
            </wp:positionV>
            <wp:extent cx="6428740" cy="8572500"/>
            <wp:effectExtent l="0" t="0" r="0" b="0"/>
            <wp:wrapSquare wrapText="bothSides"/>
            <wp:docPr id="3" name="Рисунок 3" descr="C:\Users\USER\Desktop\tbCGJEZO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bCGJEZOb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874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4D4B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052301" wp14:editId="2B1CAF56">
            <wp:extent cx="8058256" cy="6043476"/>
            <wp:effectExtent l="0" t="2223" r="0" b="0"/>
            <wp:docPr id="4" name="Рисунок 4" descr="C:\Users\USER\Desktop\gJIWcJle9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JIWcJle9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8828" cy="60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C9" w:rsidRDefault="004D4BC9">
      <w:pPr>
        <w:rPr>
          <w:lang w:val="en-US"/>
        </w:rPr>
      </w:pPr>
    </w:p>
    <w:p w:rsidR="004D4BC9" w:rsidRDefault="004D4BC9">
      <w:pPr>
        <w:rPr>
          <w:lang w:val="en-US"/>
        </w:rPr>
      </w:pPr>
    </w:p>
    <w:p w:rsidR="004D4BC9" w:rsidRDefault="004D4BC9">
      <w:pPr>
        <w:rPr>
          <w:lang w:val="en-US"/>
        </w:rPr>
      </w:pPr>
    </w:p>
    <w:p w:rsidR="004D4BC9" w:rsidRDefault="004D4BC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12631" cy="7750176"/>
            <wp:effectExtent l="0" t="0" r="0" b="3175"/>
            <wp:docPr id="5" name="Рисунок 5" descr="C:\Users\USER\Desktop\JQAtXw9g9C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QAtXw9g9C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2576" cy="77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2" name="Рисунок 2" descr="C:\Users\USER\Desktop\gJIWcJle9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JIWcJle9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DB0B33" w:rsidRDefault="00DB0B33">
      <w:pPr>
        <w:rPr>
          <w:lang w:val="en-US"/>
        </w:rPr>
      </w:pPr>
    </w:p>
    <w:p w:rsidR="00626331" w:rsidRDefault="00DB0B3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-506095</wp:posOffset>
            </wp:positionH>
            <wp:positionV relativeFrom="margin">
              <wp:posOffset>215900</wp:posOffset>
            </wp:positionV>
            <wp:extent cx="6467475" cy="8623300"/>
            <wp:effectExtent l="0" t="0" r="9525" b="6350"/>
            <wp:wrapSquare wrapText="bothSides"/>
            <wp:docPr id="1" name="Рисунок 1" descr="C:\Users\USER\Desktop\tbCGJEZO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bCGJEZOb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7475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3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10A0"/>
    <w:rsid w:val="003215A7"/>
    <w:rsid w:val="0032287E"/>
    <w:rsid w:val="00322B2C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4BC9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3862"/>
    <w:rsid w:val="00543FEC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B4"/>
    <w:rsid w:val="00A74577"/>
    <w:rsid w:val="00A7502A"/>
    <w:rsid w:val="00A7637A"/>
    <w:rsid w:val="00A77180"/>
    <w:rsid w:val="00A7726C"/>
    <w:rsid w:val="00A80502"/>
    <w:rsid w:val="00A80AE5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40B7"/>
    <w:rsid w:val="00BC418A"/>
    <w:rsid w:val="00BC4C8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78C"/>
    <w:rsid w:val="00C70D41"/>
    <w:rsid w:val="00C72809"/>
    <w:rsid w:val="00C731C7"/>
    <w:rsid w:val="00C73607"/>
    <w:rsid w:val="00C745E2"/>
    <w:rsid w:val="00C74BC9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2458"/>
    <w:rsid w:val="00D4287C"/>
    <w:rsid w:val="00D42C45"/>
    <w:rsid w:val="00D43D7E"/>
    <w:rsid w:val="00D440FE"/>
    <w:rsid w:val="00D44527"/>
    <w:rsid w:val="00D446E6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0B33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B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B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2021-01-18T11:56:00Z</dcterms:created>
  <dcterms:modified xsi:type="dcterms:W3CDTF">2021-01-18T12:12:00Z</dcterms:modified>
</cp:coreProperties>
</file>