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A31" w:rsidRDefault="00290D7A" w:rsidP="00B87A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AFA">
        <w:rPr>
          <w:rFonts w:ascii="Times New Roman" w:hAnsi="Times New Roman" w:cs="Times New Roman"/>
          <w:b/>
          <w:sz w:val="28"/>
          <w:szCs w:val="28"/>
        </w:rPr>
        <w:t>Развитие связной речи как основной фактор гото</w:t>
      </w:r>
      <w:r>
        <w:rPr>
          <w:rFonts w:ascii="Times New Roman" w:hAnsi="Times New Roman" w:cs="Times New Roman"/>
          <w:b/>
          <w:sz w:val="28"/>
          <w:szCs w:val="28"/>
        </w:rPr>
        <w:t>вности к обучению детей в школе</w:t>
      </w:r>
      <w:r w:rsidRPr="00D72AFA">
        <w:rPr>
          <w:rFonts w:ascii="Times New Roman" w:hAnsi="Times New Roman" w:cs="Times New Roman"/>
          <w:b/>
          <w:sz w:val="28"/>
          <w:szCs w:val="28"/>
        </w:rPr>
        <w:t>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Весь процесс школьного обучения построен таким образом, что он совершенно немыслим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свободного владения ребенком связной речью. Это и устные ответы на уроках по всем предметам,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письменные изложения и сочинения, и различные конспекты и рефераты, и многое другое.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Школьные оценки, естественно, находятся в прямой зависимости от полноты, логичности и в полном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смысле этого слова связности изложения материала.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177495">
        <w:rPr>
          <w:rFonts w:ascii="Times New Roman" w:hAnsi="Times New Roman" w:cs="Times New Roman"/>
          <w:b/>
          <w:sz w:val="28"/>
          <w:szCs w:val="28"/>
        </w:rPr>
        <w:t>Под связной речью принято понимать такие развернутые (то есть состоящие из нескольких или многих предложений) высказывания, которые позволяют человеку систематично и последовательно изложить свои мысли, сделав их понятными для других людей. Эти мысли становятся понятными слушателям из самого контекста речи, без опоры на конкретную ситуацию.</w:t>
      </w:r>
      <w:r w:rsidRPr="006676F7">
        <w:rPr>
          <w:rFonts w:ascii="Times New Roman" w:hAnsi="Times New Roman" w:cs="Times New Roman"/>
          <w:sz w:val="28"/>
          <w:szCs w:val="28"/>
        </w:rPr>
        <w:t xml:space="preserve"> Так, правильно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построенная связная речь позволяет, например, в ситуации летнего пляжа доходчиво и образно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рассказать об условиях зимовки на Северном полюсе.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Воспитанию у учащихся полноценной, развернутой связной речи школа уделяет очень большое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 xml:space="preserve">внимание. Начиная с первого класса </w:t>
      </w:r>
      <w:proofErr w:type="gramStart"/>
      <w:r w:rsidRPr="006676F7">
        <w:rPr>
          <w:rFonts w:ascii="Times New Roman" w:hAnsi="Times New Roman" w:cs="Times New Roman"/>
          <w:sz w:val="28"/>
          <w:szCs w:val="28"/>
        </w:rPr>
        <w:t>ребенка</w:t>
      </w:r>
      <w:proofErr w:type="gramEnd"/>
      <w:r w:rsidRPr="006676F7">
        <w:rPr>
          <w:rFonts w:ascii="Times New Roman" w:hAnsi="Times New Roman" w:cs="Times New Roman"/>
          <w:sz w:val="28"/>
          <w:szCs w:val="28"/>
        </w:rPr>
        <w:t xml:space="preserve"> приучают к возможно более полному пересказу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прочитанного, к составлению рассказов по сюжетным картинкам, по серии картинок и т.п. и это далеко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не случайно. Умение правильно, последовательно излагать свои мысли является одним из важнейших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качеств образованного человека. Ведь всем нам хорошо известно, что многим достаточно умным людям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приходится играть в жизни второстепенные роли только по той причине, что они «не умеют двух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слов связать».</w:t>
      </w:r>
    </w:p>
    <w:p w:rsidR="00290D7A" w:rsidRPr="00177495" w:rsidRDefault="00290D7A" w:rsidP="00290D7A">
      <w:pPr>
        <w:rPr>
          <w:rFonts w:ascii="Times New Roman" w:hAnsi="Times New Roman" w:cs="Times New Roman"/>
          <w:b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 xml:space="preserve">Так почему же «не связываются» эти слова у людей, окончивших школу, несмотря на </w:t>
      </w:r>
      <w:proofErr w:type="gramStart"/>
      <w:r w:rsidRPr="006676F7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6676F7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именно воспитанию связной речи в ней уделяется такое большое внимание? Во многом это объясняется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495">
        <w:rPr>
          <w:rFonts w:ascii="Times New Roman" w:hAnsi="Times New Roman" w:cs="Times New Roman"/>
          <w:b/>
          <w:sz w:val="28"/>
          <w:szCs w:val="28"/>
        </w:rPr>
        <w:t xml:space="preserve">недостаточной </w:t>
      </w:r>
      <w:proofErr w:type="spellStart"/>
      <w:r w:rsidRPr="00177495">
        <w:rPr>
          <w:rFonts w:ascii="Times New Roman" w:hAnsi="Times New Roman" w:cs="Times New Roman"/>
          <w:b/>
          <w:sz w:val="28"/>
          <w:szCs w:val="28"/>
        </w:rPr>
        <w:t>сформированностью</w:t>
      </w:r>
      <w:proofErr w:type="spellEnd"/>
      <w:r w:rsidRPr="00177495">
        <w:rPr>
          <w:rFonts w:ascii="Times New Roman" w:hAnsi="Times New Roman" w:cs="Times New Roman"/>
          <w:b/>
          <w:sz w:val="28"/>
          <w:szCs w:val="28"/>
        </w:rPr>
        <w:t xml:space="preserve"> речи у детей до начала их школьного обучения.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 xml:space="preserve"> Если у ребенка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495">
        <w:rPr>
          <w:rFonts w:ascii="Times New Roman" w:hAnsi="Times New Roman" w:cs="Times New Roman"/>
          <w:b/>
          <w:sz w:val="28"/>
          <w:szCs w:val="28"/>
        </w:rPr>
        <w:t xml:space="preserve">мал словарный запас, если речь его </w:t>
      </w:r>
      <w:proofErr w:type="spellStart"/>
      <w:r w:rsidRPr="00177495">
        <w:rPr>
          <w:rFonts w:ascii="Times New Roman" w:hAnsi="Times New Roman" w:cs="Times New Roman"/>
          <w:b/>
          <w:sz w:val="28"/>
          <w:szCs w:val="28"/>
        </w:rPr>
        <w:t>аграмматична</w:t>
      </w:r>
      <w:proofErr w:type="spellEnd"/>
      <w:r w:rsidRPr="00177495">
        <w:rPr>
          <w:rFonts w:ascii="Times New Roman" w:hAnsi="Times New Roman" w:cs="Times New Roman"/>
          <w:b/>
          <w:sz w:val="28"/>
          <w:szCs w:val="28"/>
        </w:rPr>
        <w:t xml:space="preserve"> и бедна и к тому же он не привык «рассказывать»</w:t>
      </w:r>
      <w:r w:rsidRPr="006676F7">
        <w:rPr>
          <w:rFonts w:ascii="Times New Roman" w:hAnsi="Times New Roman" w:cs="Times New Roman"/>
          <w:sz w:val="28"/>
          <w:szCs w:val="28"/>
        </w:rPr>
        <w:t>, 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уже на самых первых этапах обучения он окажется в сложном положении. А одни образовавшиеся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пробелы будут с неизбежностью вызывать появление других, поскольку работа над устной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 xml:space="preserve">письменной речью детей ведется по определенной </w:t>
      </w:r>
      <w:r w:rsidRPr="006676F7">
        <w:rPr>
          <w:rFonts w:ascii="Times New Roman" w:hAnsi="Times New Roman" w:cs="Times New Roman"/>
          <w:sz w:val="28"/>
          <w:szCs w:val="28"/>
        </w:rPr>
        <w:lastRenderedPageBreak/>
        <w:t>системе. В итоге же за все годы школьного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обучения ребенок так и не сумеет овладеть достаточно совершенной устной и письменной речью, что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наложит свой нежелательный отпечаток на всю его дальнейшую жизнь. (Ведь многие взрослые люди,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окончившие школу, не могут написать даже приличного письма, из которого адресату сразу было бы 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понятно и над «переводом» которого ему не приходилось бы ломать голову).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Развитие связной речи у детей дошкольного возраста (если</w:t>
      </w:r>
      <w:r>
        <w:rPr>
          <w:rFonts w:ascii="Times New Roman" w:hAnsi="Times New Roman" w:cs="Times New Roman"/>
          <w:sz w:val="28"/>
          <w:szCs w:val="28"/>
        </w:rPr>
        <w:t xml:space="preserve"> не иметь в виду случаи выражен</w:t>
      </w:r>
      <w:r w:rsidRPr="006676F7">
        <w:rPr>
          <w:rFonts w:ascii="Times New Roman" w:hAnsi="Times New Roman" w:cs="Times New Roman"/>
          <w:sz w:val="28"/>
          <w:szCs w:val="28"/>
        </w:rPr>
        <w:t>ной речевой патологии) очень во многом зависит от ближайшего социального окружения ребенка,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приучения его к пересказу просмотренных фильмов, прочитанных взрослыми сказок и рассказов и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т.п. «Упражняемые» в этом плане дети значительно опережают тех из своих сверстников,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предоставлены самим себе.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Конечно, для построения связных рассказов ребенок должен, прежде всего, иметь достаточный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 xml:space="preserve">запас слов и уметь правильно связывать эти слова между собой в </w:t>
      </w:r>
      <w:r>
        <w:rPr>
          <w:rFonts w:ascii="Times New Roman" w:hAnsi="Times New Roman" w:cs="Times New Roman"/>
          <w:sz w:val="28"/>
          <w:szCs w:val="28"/>
        </w:rPr>
        <w:t>предложении. Только при этом ус</w:t>
      </w:r>
      <w:r w:rsidRPr="006676F7">
        <w:rPr>
          <w:rFonts w:ascii="Times New Roman" w:hAnsi="Times New Roman" w:cs="Times New Roman"/>
          <w:sz w:val="28"/>
          <w:szCs w:val="28"/>
        </w:rPr>
        <w:t>ловии он сможет из отдельных им же самим составленных предложений построить связный рассказ.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Поэтому забота об обогащении словарного запаса детей и о формировании у них грамматических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систем (о чем говорилось выше) является одновременно и заботой о создании необходимой базы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овладения связной речью.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Связная речь типа описания или рассказа развивается у ребенка постепенно и в основном уже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7495">
        <w:rPr>
          <w:rFonts w:ascii="Times New Roman" w:hAnsi="Times New Roman" w:cs="Times New Roman"/>
          <w:b/>
          <w:sz w:val="28"/>
          <w:szCs w:val="28"/>
        </w:rPr>
        <w:t>после трех лет</w:t>
      </w:r>
      <w:r w:rsidRPr="006676F7">
        <w:rPr>
          <w:rFonts w:ascii="Times New Roman" w:hAnsi="Times New Roman" w:cs="Times New Roman"/>
          <w:sz w:val="28"/>
          <w:szCs w:val="28"/>
        </w:rPr>
        <w:t>. Детям более раннего возраста доступна лишь ситуативная форма общения, которая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протекает преимущественно в форме диалога (вопрос — ответ). Для такой формы речи достаточно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уметь более или менее правильно построить отдельное предлож</w:t>
      </w:r>
      <w:r>
        <w:rPr>
          <w:rFonts w:ascii="Times New Roman" w:hAnsi="Times New Roman" w:cs="Times New Roman"/>
          <w:sz w:val="28"/>
          <w:szCs w:val="28"/>
        </w:rPr>
        <w:t>ение, а то и просто обойтись от</w:t>
      </w:r>
      <w:r w:rsidRPr="006676F7">
        <w:rPr>
          <w:rFonts w:ascii="Times New Roman" w:hAnsi="Times New Roman" w:cs="Times New Roman"/>
          <w:sz w:val="28"/>
          <w:szCs w:val="28"/>
        </w:rPr>
        <w:t xml:space="preserve">дельными словами. </w:t>
      </w:r>
      <w:proofErr w:type="gramStart"/>
      <w:r w:rsidRPr="006676F7">
        <w:rPr>
          <w:rFonts w:ascii="Times New Roman" w:hAnsi="Times New Roman" w:cs="Times New Roman"/>
          <w:sz w:val="28"/>
          <w:szCs w:val="28"/>
        </w:rPr>
        <w:t>Отсутствующие в речи ребенка слова здесь могут быть заменены жестами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простым указанием на соответствующие предметы — все равно такую речь вполне можно понять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исходя из самой ситуации, в которой протекает общение (например, разговор о процессе одевания 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время сборов на прогулку, разговор об игрушках, которыми ребенок занят в данное время, и т.п.).</w:t>
      </w:r>
      <w:proofErr w:type="gramEnd"/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Но при попытке рассказать об отсутствующем человеке или явлении, а также о каком-л</w:t>
      </w:r>
      <w:r>
        <w:rPr>
          <w:rFonts w:ascii="Times New Roman" w:hAnsi="Times New Roman" w:cs="Times New Roman"/>
          <w:sz w:val="28"/>
          <w:szCs w:val="28"/>
        </w:rPr>
        <w:t>ибо неиз</w:t>
      </w:r>
      <w:r w:rsidRPr="006676F7">
        <w:rPr>
          <w:rFonts w:ascii="Times New Roman" w:hAnsi="Times New Roman" w:cs="Times New Roman"/>
          <w:sz w:val="28"/>
          <w:szCs w:val="28"/>
        </w:rPr>
        <w:t xml:space="preserve">вестном </w:t>
      </w:r>
      <w:proofErr w:type="gramStart"/>
      <w:r w:rsidRPr="006676F7">
        <w:rPr>
          <w:rFonts w:ascii="Times New Roman" w:hAnsi="Times New Roman" w:cs="Times New Roman"/>
          <w:sz w:val="28"/>
          <w:szCs w:val="28"/>
        </w:rPr>
        <w:t>слушающему</w:t>
      </w:r>
      <w:proofErr w:type="gramEnd"/>
      <w:r w:rsidRPr="006676F7">
        <w:rPr>
          <w:rFonts w:ascii="Times New Roman" w:hAnsi="Times New Roman" w:cs="Times New Roman"/>
          <w:sz w:val="28"/>
          <w:szCs w:val="28"/>
        </w:rPr>
        <w:t xml:space="preserve"> происшествии ребенок уже не может обойтись одним предложением. Для 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чтобы его мысль стала полностью понятной, ему необходимо правильно построить хотя бы несколько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 xml:space="preserve">предложений и к тому же суметь связать их между собой в </w:t>
      </w:r>
      <w:r w:rsidRPr="006676F7">
        <w:rPr>
          <w:rFonts w:ascii="Times New Roman" w:hAnsi="Times New Roman" w:cs="Times New Roman"/>
          <w:sz w:val="28"/>
          <w:szCs w:val="28"/>
        </w:rPr>
        <w:lastRenderedPageBreak/>
        <w:t>опре</w:t>
      </w:r>
      <w:r>
        <w:rPr>
          <w:rFonts w:ascii="Times New Roman" w:hAnsi="Times New Roman" w:cs="Times New Roman"/>
          <w:sz w:val="28"/>
          <w:szCs w:val="28"/>
        </w:rPr>
        <w:t>деленной логической после</w:t>
      </w:r>
      <w:r w:rsidRPr="006676F7">
        <w:rPr>
          <w:rFonts w:ascii="Times New Roman" w:hAnsi="Times New Roman" w:cs="Times New Roman"/>
          <w:sz w:val="28"/>
          <w:szCs w:val="28"/>
        </w:rPr>
        <w:t xml:space="preserve">довательности. Это уже гораздо более сложная задача. Прежде </w:t>
      </w:r>
      <w:r>
        <w:rPr>
          <w:rFonts w:ascii="Times New Roman" w:hAnsi="Times New Roman" w:cs="Times New Roman"/>
          <w:sz w:val="28"/>
          <w:szCs w:val="28"/>
        </w:rPr>
        <w:t>чем соединять, «связывать» пред</w:t>
      </w:r>
      <w:r w:rsidRPr="006676F7">
        <w:rPr>
          <w:rFonts w:ascii="Times New Roman" w:hAnsi="Times New Roman" w:cs="Times New Roman"/>
          <w:sz w:val="28"/>
          <w:szCs w:val="28"/>
        </w:rPr>
        <w:t>ложения, ребенок должен мысленно наметить себе общий план рассказа (сначала об этом, затем о том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т.д.). Случайное же нагромождение предложений, расположе</w:t>
      </w:r>
      <w:r>
        <w:rPr>
          <w:rFonts w:ascii="Times New Roman" w:hAnsi="Times New Roman" w:cs="Times New Roman"/>
          <w:sz w:val="28"/>
          <w:szCs w:val="28"/>
        </w:rPr>
        <w:t>нных вне определенной последова</w:t>
      </w:r>
      <w:r w:rsidRPr="006676F7">
        <w:rPr>
          <w:rFonts w:ascii="Times New Roman" w:hAnsi="Times New Roman" w:cs="Times New Roman"/>
          <w:sz w:val="28"/>
          <w:szCs w:val="28"/>
        </w:rPr>
        <w:t>тельности, не достигнет нужной цели — «рассказ» ребенка не будет понят слушающим.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177495">
        <w:rPr>
          <w:rFonts w:ascii="Times New Roman" w:hAnsi="Times New Roman" w:cs="Times New Roman"/>
          <w:b/>
          <w:sz w:val="28"/>
          <w:szCs w:val="28"/>
        </w:rPr>
        <w:t>Например</w:t>
      </w:r>
      <w:r w:rsidRPr="006676F7">
        <w:rPr>
          <w:rFonts w:ascii="Times New Roman" w:hAnsi="Times New Roman" w:cs="Times New Roman"/>
          <w:sz w:val="28"/>
          <w:szCs w:val="28"/>
        </w:rPr>
        <w:t>, ребенку хочется рассказать о таком событии. Он вместе с ребятами играл в мяч.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Вдруг мяч упал в пруд. Собака одного из мальчиков поплыла за мячом и принесла его хозяину.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Это событие должно быть изложено примерно в такой последовательности: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1) дети играли в мяч;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2) мяч упал в воду;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3) собака поплыла за мячом;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4) она принесла мяч хозяину.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Если в процессе рассказа последовательность этих основных этапов происшествия поменять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местами, то связного рассказа не получится, даже при условии упоминания и о детях, и о мяче, и о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 xml:space="preserve">воде, и о собаке. Связный рассказ предполагает, что все эти «предметы» будут поставлены </w:t>
      </w:r>
      <w:proofErr w:type="gramStart"/>
      <w:r w:rsidRPr="006676F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676F7">
        <w:rPr>
          <w:rFonts w:ascii="Times New Roman" w:hAnsi="Times New Roman" w:cs="Times New Roman"/>
          <w:sz w:val="28"/>
          <w:szCs w:val="28"/>
        </w:rPr>
        <w:t xml:space="preserve"> какое-то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определенное соотношение друг с другом, дающее возможность раскрыть последовательность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событий. В речи это должно быть выражено при помощи глаголов, этого основного «двигателя»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сюжета: ИГРАЛИ - УПАЛ - ПОПЛЫЛА - ПРИНЕСЛА. Если бы не это «движение», то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рассказывать было бы не о чем... (Правда, бывают и рассказы-описания, не связанные с развитием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 xml:space="preserve">какого-то определенного действия, к которым мы еще вернемся). В этой связи хочется еще раз </w:t>
      </w:r>
      <w:proofErr w:type="gramStart"/>
      <w:r w:rsidRPr="006676F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6676F7">
        <w:rPr>
          <w:rFonts w:ascii="Times New Roman" w:hAnsi="Times New Roman" w:cs="Times New Roman"/>
          <w:sz w:val="28"/>
          <w:szCs w:val="28"/>
        </w:rPr>
        <w:t>-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помнить родителям о необходимости обогащения речи ребенка глаголами.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lastRenderedPageBreak/>
        <w:t>Итак, важнейшим признаком связного рассказа является то, что он состоит из ряда связанных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между собой по смыслу высказываний. Поэтому владение ребенком отдельным предложением еще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означает владения им связной речью — последнее представляет собой гораздо более высокий уровень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речевого развития. Некоторые же дети свободно и правильно могут выразить при помощи слов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какие-либо отдельные мысли, но оказываются совершенно не в состоянии объединить их в единый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сюжет, то есть составить по ним рассказ, правильно передающий последовательность событий. А это</w:t>
      </w: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означает, что построению связных высказываний во многих случаях детей нужно учить точно так же,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как и построению отдельных предложений.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 xml:space="preserve"> Но сначала следует проверить, в какой степени владеет Ваш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ребенок связной речью.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При нормальном ходе речевого развития к концу дошколь</w:t>
      </w:r>
      <w:r>
        <w:rPr>
          <w:rFonts w:ascii="Times New Roman" w:hAnsi="Times New Roman" w:cs="Times New Roman"/>
          <w:sz w:val="28"/>
          <w:szCs w:val="28"/>
        </w:rPr>
        <w:t>ного возраста связная речь у ре</w:t>
      </w:r>
      <w:r w:rsidRPr="006676F7">
        <w:rPr>
          <w:rFonts w:ascii="Times New Roman" w:hAnsi="Times New Roman" w:cs="Times New Roman"/>
          <w:sz w:val="28"/>
          <w:szCs w:val="28"/>
        </w:rPr>
        <w:t>бенка должна быть сформирована достаточно хорошо. Специальное внимание этому уделяется 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 xml:space="preserve">детском саду. Уже </w:t>
      </w:r>
      <w:r w:rsidRPr="001C50F5">
        <w:rPr>
          <w:rFonts w:ascii="Times New Roman" w:hAnsi="Times New Roman" w:cs="Times New Roman"/>
          <w:b/>
          <w:sz w:val="28"/>
          <w:szCs w:val="28"/>
        </w:rPr>
        <w:t>4 —5-летние</w:t>
      </w:r>
      <w:r w:rsidRPr="006676F7">
        <w:rPr>
          <w:rFonts w:ascii="Times New Roman" w:hAnsi="Times New Roman" w:cs="Times New Roman"/>
          <w:sz w:val="28"/>
          <w:szCs w:val="28"/>
        </w:rPr>
        <w:t xml:space="preserve"> дети способны о многом самостоятельно рассказать. Например,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рассказывают о том, как провели лето, чем занимались в детском саду, что видели в музее или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зоопарке. Они способны также связно пересказать содержание услышанных от взрослых сказок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рассказов, различных историй и пр. Но, к сожалению, не у всех детей этого возраста дела со связной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речью обстоят столь благополучно, чем и вызвана необходимость специальной ее проверки</w:t>
      </w:r>
      <w:r w:rsidRPr="00B87A31">
        <w:rPr>
          <w:rFonts w:ascii="Times New Roman" w:hAnsi="Times New Roman" w:cs="Times New Roman"/>
          <w:sz w:val="28"/>
          <w:szCs w:val="28"/>
        </w:rPr>
        <w:t xml:space="preserve">. С целью проверки </w:t>
      </w:r>
      <w:r w:rsidRPr="006676F7">
        <w:rPr>
          <w:rFonts w:ascii="Times New Roman" w:hAnsi="Times New Roman" w:cs="Times New Roman"/>
          <w:sz w:val="28"/>
          <w:szCs w:val="28"/>
        </w:rPr>
        <w:t>состояния у ребенка связной речи попросите его рассказать о том, что он видит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одной из приведенных ниже четырех сюжетных картинок. Достаточное их количество позволит 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выбрать наиболее привлекательную для него картинку, соответствующую его настроению, что даст 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возможность наилучшим образом проявить свои речевые способности. Затем можно будет обратиться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и к другим картинкам.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B966B2">
        <w:rPr>
          <w:rFonts w:ascii="Times New Roman" w:hAnsi="Times New Roman" w:cs="Times New Roman"/>
          <w:b/>
          <w:sz w:val="28"/>
          <w:szCs w:val="28"/>
        </w:rPr>
        <w:t xml:space="preserve">Результаты такой проверки могут оказаться для родителей самыми неожиданными. </w:t>
      </w:r>
      <w:r w:rsidRPr="006676F7">
        <w:rPr>
          <w:rFonts w:ascii="Times New Roman" w:hAnsi="Times New Roman" w:cs="Times New Roman"/>
          <w:sz w:val="28"/>
          <w:szCs w:val="28"/>
        </w:rPr>
        <w:t>Одни дети 5-6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и даже 4-летнего возраста составят по картинке большой и достаточно связный рассказ, привнеся в 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даже и такие события, которые на ней не изображены. Другие с заметным трудом как бы «выдавят»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 xml:space="preserve">себя несколько правильно или </w:t>
      </w:r>
      <w:proofErr w:type="spellStart"/>
      <w:r w:rsidRPr="006676F7">
        <w:rPr>
          <w:rFonts w:ascii="Times New Roman" w:hAnsi="Times New Roman" w:cs="Times New Roman"/>
          <w:sz w:val="28"/>
          <w:szCs w:val="28"/>
        </w:rPr>
        <w:t>аграмматично</w:t>
      </w:r>
      <w:proofErr w:type="spellEnd"/>
      <w:r w:rsidRPr="006676F7">
        <w:rPr>
          <w:rFonts w:ascii="Times New Roman" w:hAnsi="Times New Roman" w:cs="Times New Roman"/>
          <w:sz w:val="28"/>
          <w:szCs w:val="28"/>
        </w:rPr>
        <w:t xml:space="preserve"> построенных предложений или даже ограничатся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одним предложением. И могут, наконец, встретиться такие случаи, когда ребенок сможет только просто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 xml:space="preserve">перечислить изображенные на картинке предметы и </w:t>
      </w:r>
      <w:r w:rsidRPr="006676F7">
        <w:rPr>
          <w:rFonts w:ascii="Times New Roman" w:hAnsi="Times New Roman" w:cs="Times New Roman"/>
          <w:sz w:val="28"/>
          <w:szCs w:val="28"/>
        </w:rPr>
        <w:lastRenderedPageBreak/>
        <w:t>явления, даже не сделав попытки как-то связать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между собой, например: ЗИМА, СНЕГ, ГОРКА, САНКИ, ДЕТИ, СОБАКА...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Понятно, что если в первом случае мы можем говорить о достаточ</w:t>
      </w:r>
      <w:r>
        <w:rPr>
          <w:rFonts w:ascii="Times New Roman" w:hAnsi="Times New Roman" w:cs="Times New Roman"/>
          <w:sz w:val="28"/>
          <w:szCs w:val="28"/>
        </w:rPr>
        <w:t>ном уровне владения детьми связ</w:t>
      </w:r>
      <w:r w:rsidRPr="006676F7">
        <w:rPr>
          <w:rFonts w:ascii="Times New Roman" w:hAnsi="Times New Roman" w:cs="Times New Roman"/>
          <w:sz w:val="28"/>
          <w:szCs w:val="28"/>
        </w:rPr>
        <w:t xml:space="preserve">ной речью, то в последнем придется констатировать отсутствие у них </w:t>
      </w:r>
      <w:r>
        <w:rPr>
          <w:rFonts w:ascii="Times New Roman" w:hAnsi="Times New Roman" w:cs="Times New Roman"/>
          <w:sz w:val="28"/>
          <w:szCs w:val="28"/>
        </w:rPr>
        <w:t>даже речи фразовой. При недоста</w:t>
      </w:r>
      <w:r w:rsidRPr="006676F7">
        <w:rPr>
          <w:rFonts w:ascii="Times New Roman" w:hAnsi="Times New Roman" w:cs="Times New Roman"/>
          <w:sz w:val="28"/>
          <w:szCs w:val="28"/>
        </w:rPr>
        <w:t>точно удовлетворительных результатах проведенного обследования нужно безотлагательно приступать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упражнениям по развитию у ребенка связной (или пока еще только фразовой) речи.</w:t>
      </w: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Зимние забавы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 xml:space="preserve"> Весна пришла</w:t>
      </w: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Жарким летом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 xml:space="preserve"> Приметы осени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Приступая к систематической работе по развитию у ребенка связной речи, нужно,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прежде всего, постараться заинтересовать его ею, вызвать у него желание о чем-то рассказать.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Можно начать с прочтения сказки или небольшого интересного для ребенка рассказа, который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ему самому захотелось бы пересказать. Можно предложить и красивую яркую картинку, которая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 xml:space="preserve">способна привлечь его внимание и побудить к каким-либо эмоциональным высказываниям </w:t>
      </w:r>
      <w:proofErr w:type="gramStart"/>
      <w:r w:rsidRPr="006676F7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поводу ее содержания. И только после создания такого положительного эмоционального настроя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отношении самих попыток рассказывания можно приступать к систематическим упражнениям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нем.</w:t>
      </w: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Мы не задаемся здесь целью ознакомления родителей со всей системой работы по воспитанию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детей связной речи и со всеми используемыми для этого в дошкольных и школьных учреждениях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методическими приемами.</w:t>
      </w:r>
    </w:p>
    <w:p w:rsidR="00290D7A" w:rsidRPr="00D72AFA" w:rsidRDefault="00290D7A" w:rsidP="00290D7A">
      <w:pPr>
        <w:rPr>
          <w:rFonts w:ascii="Times New Roman" w:hAnsi="Times New Roman" w:cs="Times New Roman"/>
          <w:b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 xml:space="preserve"> </w:t>
      </w:r>
      <w:r w:rsidRPr="00D72AFA">
        <w:rPr>
          <w:rFonts w:ascii="Times New Roman" w:hAnsi="Times New Roman" w:cs="Times New Roman"/>
          <w:b/>
          <w:sz w:val="28"/>
          <w:szCs w:val="28"/>
        </w:rPr>
        <w:t xml:space="preserve">Приведем лишь некоторые виды </w:t>
      </w:r>
      <w:proofErr w:type="gramStart"/>
      <w:r w:rsidRPr="00D72AFA">
        <w:rPr>
          <w:rFonts w:ascii="Times New Roman" w:hAnsi="Times New Roman" w:cs="Times New Roman"/>
          <w:b/>
          <w:sz w:val="28"/>
          <w:szCs w:val="28"/>
        </w:rPr>
        <w:t>доступных</w:t>
      </w:r>
      <w:proofErr w:type="gramEnd"/>
      <w:r w:rsidRPr="00D72AFA">
        <w:rPr>
          <w:rFonts w:ascii="Times New Roman" w:hAnsi="Times New Roman" w:cs="Times New Roman"/>
          <w:b/>
          <w:sz w:val="28"/>
          <w:szCs w:val="28"/>
        </w:rPr>
        <w:t xml:space="preserve"> любому неспециалисту</w:t>
      </w:r>
    </w:p>
    <w:p w:rsidR="00290D7A" w:rsidRDefault="00290D7A" w:rsidP="00290D7A">
      <w:pPr>
        <w:rPr>
          <w:rFonts w:ascii="Times New Roman" w:hAnsi="Times New Roman" w:cs="Times New Roman"/>
          <w:b/>
          <w:sz w:val="28"/>
          <w:szCs w:val="28"/>
        </w:rPr>
      </w:pPr>
      <w:r w:rsidRPr="00D72AFA">
        <w:rPr>
          <w:rFonts w:ascii="Times New Roman" w:hAnsi="Times New Roman" w:cs="Times New Roman"/>
          <w:b/>
          <w:sz w:val="28"/>
          <w:szCs w:val="28"/>
        </w:rPr>
        <w:t>упражнений.</w:t>
      </w:r>
    </w:p>
    <w:p w:rsidR="00290D7A" w:rsidRPr="00B966B2" w:rsidRDefault="00290D7A" w:rsidP="00290D7A">
      <w:pPr>
        <w:rPr>
          <w:rFonts w:ascii="Times New Roman" w:hAnsi="Times New Roman" w:cs="Times New Roman"/>
          <w:b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 xml:space="preserve">1. </w:t>
      </w:r>
      <w:r w:rsidRPr="00B966B2">
        <w:rPr>
          <w:rFonts w:ascii="Times New Roman" w:hAnsi="Times New Roman" w:cs="Times New Roman"/>
          <w:b/>
          <w:sz w:val="28"/>
          <w:szCs w:val="28"/>
        </w:rPr>
        <w:t xml:space="preserve">Совместное с ребенком рассматривание сюжетной картинки и последующие его ответы на вопросы по ее содержанию </w:t>
      </w:r>
      <w:r w:rsidRPr="006676F7">
        <w:rPr>
          <w:rFonts w:ascii="Times New Roman" w:hAnsi="Times New Roman" w:cs="Times New Roman"/>
          <w:sz w:val="28"/>
          <w:szCs w:val="28"/>
        </w:rPr>
        <w:t>(если он сам не может сразу составить связный рассказ). Целью этого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вида работы является привлечение внимания ребенка к содержанию картинки и как бы наведение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его на мысль о том, про что можно по этой картинке рассказать.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lastRenderedPageBreak/>
        <w:t>Например, по картинке «Зимние забавы» могут быть заданы такие вопросы: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Какое здесь время года?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Куда пришли дети?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Что они слепили из снега?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Что у снеговика на голове?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На чем катается девочка?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А на чем катаются мальчики?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Во что играют дети? и т.д.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После того, как ребенок ответит на все эти вопросы, предложите ему самостоятельно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рассказать обо всем том, что он видит на этой картинке. Так Вы постепенно подведете его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составлению связного рассказа. Таким же образом поработайте и с тремя остальными картинками.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 xml:space="preserve">2. </w:t>
      </w:r>
      <w:r w:rsidRPr="00B966B2">
        <w:rPr>
          <w:rFonts w:ascii="Times New Roman" w:hAnsi="Times New Roman" w:cs="Times New Roman"/>
          <w:b/>
          <w:sz w:val="28"/>
          <w:szCs w:val="28"/>
        </w:rPr>
        <w:t xml:space="preserve">Составление рассказа-описания при рассматривании изображенного на картинке отдельного предмета. </w:t>
      </w:r>
      <w:r w:rsidRPr="006676F7">
        <w:rPr>
          <w:rFonts w:ascii="Times New Roman" w:hAnsi="Times New Roman" w:cs="Times New Roman"/>
          <w:sz w:val="28"/>
          <w:szCs w:val="28"/>
        </w:rPr>
        <w:t>При этом ребенок должен выделить и описать отдельные свойства (качества)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предмета, например: Котенок маленький, пушистый, веселый, игривый. У него большие усы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острые коготки и т. п. При рассказе-описании нет развития сюжет</w:t>
      </w:r>
      <w:r w:rsidR="00B87A31">
        <w:rPr>
          <w:rFonts w:ascii="Times New Roman" w:hAnsi="Times New Roman" w:cs="Times New Roman"/>
          <w:sz w:val="28"/>
          <w:szCs w:val="28"/>
        </w:rPr>
        <w:t>а, и мысль каждого нового выска</w:t>
      </w:r>
      <w:r w:rsidRPr="006676F7">
        <w:rPr>
          <w:rFonts w:ascii="Times New Roman" w:hAnsi="Times New Roman" w:cs="Times New Roman"/>
          <w:sz w:val="28"/>
          <w:szCs w:val="28"/>
        </w:rPr>
        <w:t>зывания не вытекает из мысли предыдущего, а как бы существует самостоятельно. Все мысли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здесь связаны по принципу не последовательной, а параллельной с</w:t>
      </w:r>
      <w:r>
        <w:rPr>
          <w:rFonts w:ascii="Times New Roman" w:hAnsi="Times New Roman" w:cs="Times New Roman"/>
          <w:sz w:val="28"/>
          <w:szCs w:val="28"/>
        </w:rPr>
        <w:t>вязи. В детском саду такие зада</w:t>
      </w:r>
      <w:r w:rsidRPr="006676F7">
        <w:rPr>
          <w:rFonts w:ascii="Times New Roman" w:hAnsi="Times New Roman" w:cs="Times New Roman"/>
          <w:sz w:val="28"/>
          <w:szCs w:val="28"/>
        </w:rPr>
        <w:t>ния предлагаются уже трехлетним детям.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 xml:space="preserve">3. </w:t>
      </w:r>
      <w:r w:rsidRPr="00B966B2">
        <w:rPr>
          <w:rFonts w:ascii="Times New Roman" w:hAnsi="Times New Roman" w:cs="Times New Roman"/>
          <w:b/>
          <w:sz w:val="28"/>
          <w:szCs w:val="28"/>
        </w:rPr>
        <w:t>Пересказ прочитанной взрослым сказки или рассказа.</w:t>
      </w:r>
      <w:r w:rsidRPr="006676F7">
        <w:rPr>
          <w:rFonts w:ascii="Times New Roman" w:hAnsi="Times New Roman" w:cs="Times New Roman"/>
          <w:sz w:val="28"/>
          <w:szCs w:val="28"/>
        </w:rPr>
        <w:t xml:space="preserve"> В случае затруднений 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помочь ребенку наводящими вопросами.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 xml:space="preserve">4. </w:t>
      </w:r>
      <w:r w:rsidRPr="00B966B2">
        <w:rPr>
          <w:rFonts w:ascii="Times New Roman" w:hAnsi="Times New Roman" w:cs="Times New Roman"/>
          <w:b/>
          <w:sz w:val="28"/>
          <w:szCs w:val="28"/>
        </w:rPr>
        <w:t>Самостоятельное завершение ребенком недочитанного Вами рассказа</w:t>
      </w:r>
      <w:r w:rsidRPr="006676F7">
        <w:rPr>
          <w:rFonts w:ascii="Times New Roman" w:hAnsi="Times New Roman" w:cs="Times New Roman"/>
          <w:sz w:val="28"/>
          <w:szCs w:val="28"/>
        </w:rPr>
        <w:t>, прерванного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самом интересном месте. Рассказ при этом как бы домысливается, «</w:t>
      </w:r>
      <w:proofErr w:type="spellStart"/>
      <w:r w:rsidRPr="006676F7">
        <w:rPr>
          <w:rFonts w:ascii="Times New Roman" w:hAnsi="Times New Roman" w:cs="Times New Roman"/>
          <w:sz w:val="28"/>
          <w:szCs w:val="28"/>
        </w:rPr>
        <w:t>дорассказывается</w:t>
      </w:r>
      <w:proofErr w:type="spellEnd"/>
      <w:r w:rsidRPr="006676F7">
        <w:rPr>
          <w:rFonts w:ascii="Times New Roman" w:hAnsi="Times New Roman" w:cs="Times New Roman"/>
          <w:sz w:val="28"/>
          <w:szCs w:val="28"/>
        </w:rPr>
        <w:t>».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5</w:t>
      </w:r>
      <w:r w:rsidRPr="00B966B2">
        <w:rPr>
          <w:rFonts w:ascii="Times New Roman" w:hAnsi="Times New Roman" w:cs="Times New Roman"/>
          <w:b/>
          <w:sz w:val="28"/>
          <w:szCs w:val="28"/>
        </w:rPr>
        <w:t>. Пересказ просмотренного мультфильма</w:t>
      </w:r>
      <w:r w:rsidRPr="006676F7">
        <w:rPr>
          <w:rFonts w:ascii="Times New Roman" w:hAnsi="Times New Roman" w:cs="Times New Roman"/>
          <w:sz w:val="28"/>
          <w:szCs w:val="28"/>
        </w:rPr>
        <w:t xml:space="preserve"> с использованием при необходимости наводящих</w:t>
      </w:r>
      <w:r w:rsidR="00B87A31"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вопросов.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 xml:space="preserve">6. </w:t>
      </w:r>
      <w:r w:rsidRPr="00B966B2">
        <w:rPr>
          <w:rFonts w:ascii="Times New Roman" w:hAnsi="Times New Roman" w:cs="Times New Roman"/>
          <w:b/>
          <w:sz w:val="28"/>
          <w:szCs w:val="28"/>
        </w:rPr>
        <w:t>Рассказ о событиях прошедшего дня</w:t>
      </w:r>
      <w:r w:rsidRPr="006676F7">
        <w:rPr>
          <w:rFonts w:ascii="Times New Roman" w:hAnsi="Times New Roman" w:cs="Times New Roman"/>
          <w:sz w:val="28"/>
          <w:szCs w:val="28"/>
        </w:rPr>
        <w:t>, об интересной прогулке и пр.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 xml:space="preserve">7. </w:t>
      </w:r>
      <w:r w:rsidRPr="00B966B2">
        <w:rPr>
          <w:rFonts w:ascii="Times New Roman" w:hAnsi="Times New Roman" w:cs="Times New Roman"/>
          <w:b/>
          <w:sz w:val="28"/>
          <w:szCs w:val="28"/>
        </w:rPr>
        <w:t xml:space="preserve">Упражнения в различении связного рассказа и простого набора никак не связанных между собой по смыслу предложений. </w:t>
      </w:r>
      <w:r w:rsidRPr="006676F7">
        <w:rPr>
          <w:rFonts w:ascii="Times New Roman" w:hAnsi="Times New Roman" w:cs="Times New Roman"/>
          <w:sz w:val="28"/>
          <w:szCs w:val="28"/>
        </w:rPr>
        <w:t xml:space="preserve">С этой целью </w:t>
      </w:r>
      <w:r w:rsidRPr="006676F7">
        <w:rPr>
          <w:rFonts w:ascii="Times New Roman" w:hAnsi="Times New Roman" w:cs="Times New Roman"/>
          <w:sz w:val="28"/>
          <w:szCs w:val="28"/>
        </w:rPr>
        <w:lastRenderedPageBreak/>
        <w:t>прочтите ребенку, например, два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приводимых ниже текста и попросите его определить, какой из них — связный рассказ.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а) В ясный солнечный день мальчик пошел на прогулку со своей собакой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Шариком. Вдруг Шарик увидел кошку, которая грелась на солнышке. Шарик бросился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кошкой. Кошка быстро вскарабкалась на дерево и спокойно уселась на большой ветке.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Шарик долго бегал вокруг дерева и громко лаял. Мальчику с трудом удалось взять его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поводок.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б) Мальчик гулял на улице. У собаки большой пушистый хвост, и она может громко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лаять. На улице была хорошая погода. Кошки очень любят греться на солнышке. У них цепкие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когти, поэтому любая кошка в случае опасности может быстро взобраться на дерево. Собаку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зовут Шарик. При прогулке с собакой лучше водить ее на поводке.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Как видим, в обоих этих текстах говорится и о мальчике, и о кошке, и о собаке, и о хорошей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 xml:space="preserve">погоде, и о дереве, и даже о поводке. </w:t>
      </w:r>
      <w:proofErr w:type="gramStart"/>
      <w:r w:rsidRPr="006676F7">
        <w:rPr>
          <w:rFonts w:ascii="Times New Roman" w:hAnsi="Times New Roman" w:cs="Times New Roman"/>
          <w:sz w:val="28"/>
          <w:szCs w:val="28"/>
        </w:rPr>
        <w:t>Однако если один из текстов представляет собой связный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рассказ, в котором можно проследить определенное развитие сюжета и который имеет свои начало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конец, то другой является простым набором предложений без какой-либо смысловой связи между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ними.</w:t>
      </w:r>
      <w:proofErr w:type="gramEnd"/>
    </w:p>
    <w:p w:rsidR="00290D7A" w:rsidRPr="00B87A31" w:rsidRDefault="00290D7A" w:rsidP="00290D7A">
      <w:pPr>
        <w:rPr>
          <w:rFonts w:ascii="Times New Roman" w:hAnsi="Times New Roman" w:cs="Times New Roman"/>
          <w:b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 xml:space="preserve">Приведем еще </w:t>
      </w:r>
      <w:bookmarkStart w:id="0" w:name="_GoBack"/>
      <w:r w:rsidRPr="00B87A31">
        <w:rPr>
          <w:rFonts w:ascii="Times New Roman" w:hAnsi="Times New Roman" w:cs="Times New Roman"/>
          <w:b/>
          <w:sz w:val="28"/>
          <w:szCs w:val="28"/>
        </w:rPr>
        <w:t>несколько подобных текстов для упражнений.</w:t>
      </w:r>
    </w:p>
    <w:bookmarkEnd w:id="0"/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а) Дети катались в лесу на лыжах. Вдруг они увидели на сосне белку. Дима положил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ладонь орешки и подошел к сосне. Белка спустилась вниз и угостилась орехами. Все были очень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довольны.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б) Дети часто катаются в лесу на лыжах. Белки прыгают по деревьям. Они любят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орехи. Белки умеют быстро спускаться с дерева.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а) Мальчики отправились на рыбалку. Они взяли с собой настоящие удочки. Но 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удалось поймать только несколько мелких рыбешек. Вдруг к воде спустилась кошка. Они решили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отдать ей весь свой улов. Кошка была очень довольна.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б) Мальчики пошли на рыбалку. Рыбу часто ловят на удочку. Кошка гуляла по берегу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реки. Иногда ловится только мелкая рыба. Кошки очень любят свежую рыбу.</w:t>
      </w:r>
    </w:p>
    <w:p w:rsidR="00290D7A" w:rsidRPr="006676F7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Все эти систематические упражнения в рассказывании постепенно приучат ребенка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соблюдению определенных правил при построении рассказа, к последовательному изложению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 xml:space="preserve">мыслей и прослеживанию определенной </w:t>
      </w:r>
      <w:r w:rsidRPr="006676F7">
        <w:rPr>
          <w:rFonts w:ascii="Times New Roman" w:hAnsi="Times New Roman" w:cs="Times New Roman"/>
          <w:sz w:val="28"/>
          <w:szCs w:val="28"/>
        </w:rPr>
        <w:lastRenderedPageBreak/>
        <w:t>связи между ними. Именно это и важно для ответов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школьных уроках, где часто требуется полный и логичный пересказ учебного материала.</w:t>
      </w: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6676F7">
        <w:rPr>
          <w:rFonts w:ascii="Times New Roman" w:hAnsi="Times New Roman" w:cs="Times New Roman"/>
          <w:sz w:val="28"/>
          <w:szCs w:val="28"/>
        </w:rPr>
        <w:t>Свободное владение связной речью еще до начала школьного обучения явится надежной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6F7">
        <w:rPr>
          <w:rFonts w:ascii="Times New Roman" w:hAnsi="Times New Roman" w:cs="Times New Roman"/>
          <w:sz w:val="28"/>
          <w:szCs w:val="28"/>
        </w:rPr>
        <w:t>базой для формирования у ребенка полноценно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6676F7">
        <w:rPr>
          <w:rFonts w:ascii="Times New Roman" w:hAnsi="Times New Roman" w:cs="Times New Roman"/>
          <w:sz w:val="28"/>
          <w:szCs w:val="28"/>
        </w:rPr>
        <w:t xml:space="preserve"> письменной речи.</w:t>
      </w:r>
    </w:p>
    <w:p w:rsidR="00290D7A" w:rsidRPr="00E82249" w:rsidRDefault="00290D7A" w:rsidP="00290D7A">
      <w:pPr>
        <w:rPr>
          <w:rFonts w:ascii="Times New Roman" w:hAnsi="Times New Roman" w:cs="Times New Roman"/>
          <w:b/>
          <w:sz w:val="28"/>
          <w:szCs w:val="28"/>
        </w:rPr>
      </w:pPr>
      <w:r w:rsidRPr="00E82249">
        <w:rPr>
          <w:rFonts w:ascii="Times New Roman" w:hAnsi="Times New Roman" w:cs="Times New Roman"/>
          <w:b/>
          <w:sz w:val="28"/>
          <w:szCs w:val="28"/>
        </w:rPr>
        <w:t>Использованная литература:</w:t>
      </w:r>
    </w:p>
    <w:p w:rsidR="00290D7A" w:rsidRPr="00E82249" w:rsidRDefault="00290D7A" w:rsidP="00290D7A">
      <w:pPr>
        <w:rPr>
          <w:rFonts w:ascii="Times New Roman" w:hAnsi="Times New Roman" w:cs="Times New Roman"/>
          <w:sz w:val="28"/>
          <w:szCs w:val="28"/>
        </w:rPr>
      </w:pPr>
      <w:r w:rsidRPr="00E82249">
        <w:rPr>
          <w:rFonts w:ascii="Times New Roman" w:hAnsi="Times New Roman" w:cs="Times New Roman"/>
          <w:sz w:val="28"/>
          <w:szCs w:val="28"/>
        </w:rPr>
        <w:t>1. Актуальные проблемы диагностики задержки п</w:t>
      </w:r>
      <w:r>
        <w:rPr>
          <w:rFonts w:ascii="Times New Roman" w:hAnsi="Times New Roman" w:cs="Times New Roman"/>
          <w:sz w:val="28"/>
          <w:szCs w:val="28"/>
        </w:rPr>
        <w:t xml:space="preserve">сихического развития детей. Под </w:t>
      </w:r>
      <w:r w:rsidRPr="00E82249">
        <w:rPr>
          <w:rFonts w:ascii="Times New Roman" w:hAnsi="Times New Roman" w:cs="Times New Roman"/>
          <w:sz w:val="28"/>
          <w:szCs w:val="28"/>
        </w:rPr>
        <w:t>ред. К.С. Лебединской. М., Педагогика, 1982.</w:t>
      </w:r>
    </w:p>
    <w:p w:rsidR="00290D7A" w:rsidRPr="00E82249" w:rsidRDefault="00290D7A" w:rsidP="00290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82249">
        <w:rPr>
          <w:rFonts w:ascii="Times New Roman" w:hAnsi="Times New Roman" w:cs="Times New Roman"/>
          <w:sz w:val="28"/>
          <w:szCs w:val="28"/>
        </w:rPr>
        <w:t>. Выготский Л.С. Предыстория письменной ре</w:t>
      </w:r>
      <w:r>
        <w:rPr>
          <w:rFonts w:ascii="Times New Roman" w:hAnsi="Times New Roman" w:cs="Times New Roman"/>
          <w:sz w:val="28"/>
          <w:szCs w:val="28"/>
        </w:rPr>
        <w:t xml:space="preserve">чи. Хрестоматия по возрастной и </w:t>
      </w:r>
      <w:r w:rsidRPr="00E82249">
        <w:rPr>
          <w:rFonts w:ascii="Times New Roman" w:hAnsi="Times New Roman" w:cs="Times New Roman"/>
          <w:sz w:val="28"/>
          <w:szCs w:val="28"/>
        </w:rPr>
        <w:t>педагогической психологии. Изд.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249">
        <w:rPr>
          <w:rFonts w:ascii="Times New Roman" w:hAnsi="Times New Roman" w:cs="Times New Roman"/>
          <w:sz w:val="28"/>
          <w:szCs w:val="28"/>
        </w:rPr>
        <w:t>МГУ, 1980.</w:t>
      </w:r>
    </w:p>
    <w:p w:rsidR="00290D7A" w:rsidRPr="00E82249" w:rsidRDefault="00290D7A" w:rsidP="00290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82249">
        <w:rPr>
          <w:rFonts w:ascii="Times New Roman" w:hAnsi="Times New Roman" w:cs="Times New Roman"/>
          <w:sz w:val="28"/>
          <w:szCs w:val="28"/>
        </w:rPr>
        <w:t xml:space="preserve">. Гвоздев А.Н. Вопросы изучения детской речи. </w:t>
      </w:r>
      <w:r>
        <w:rPr>
          <w:rFonts w:ascii="Times New Roman" w:hAnsi="Times New Roman" w:cs="Times New Roman"/>
          <w:sz w:val="28"/>
          <w:szCs w:val="28"/>
        </w:rPr>
        <w:t>М., изд. АПН РСФСР, 1961.</w:t>
      </w:r>
    </w:p>
    <w:p w:rsidR="00290D7A" w:rsidRPr="00E82249" w:rsidRDefault="00290D7A" w:rsidP="00290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8224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82249">
        <w:rPr>
          <w:rFonts w:ascii="Times New Roman" w:hAnsi="Times New Roman" w:cs="Times New Roman"/>
          <w:sz w:val="28"/>
          <w:szCs w:val="28"/>
        </w:rPr>
        <w:t>Забрамная</w:t>
      </w:r>
      <w:proofErr w:type="spellEnd"/>
      <w:r w:rsidRPr="00E82249">
        <w:rPr>
          <w:rFonts w:ascii="Times New Roman" w:hAnsi="Times New Roman" w:cs="Times New Roman"/>
          <w:sz w:val="28"/>
          <w:szCs w:val="28"/>
        </w:rPr>
        <w:t xml:space="preserve"> С.Д. Наглядный материал для психоло</w:t>
      </w:r>
      <w:r>
        <w:rPr>
          <w:rFonts w:ascii="Times New Roman" w:hAnsi="Times New Roman" w:cs="Times New Roman"/>
          <w:sz w:val="28"/>
          <w:szCs w:val="28"/>
        </w:rPr>
        <w:t xml:space="preserve">го-педагогического обследования </w:t>
      </w:r>
      <w:r w:rsidRPr="00E82249">
        <w:rPr>
          <w:rFonts w:ascii="Times New Roman" w:hAnsi="Times New Roman" w:cs="Times New Roman"/>
          <w:sz w:val="28"/>
          <w:szCs w:val="28"/>
        </w:rPr>
        <w:t>детей в медико-педагогических комиссиях. М., Просвещение, 1981.</w:t>
      </w:r>
    </w:p>
    <w:p w:rsidR="00290D7A" w:rsidRPr="00E82249" w:rsidRDefault="00290D7A" w:rsidP="00290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E82249">
        <w:rPr>
          <w:rFonts w:ascii="Times New Roman" w:hAnsi="Times New Roman" w:cs="Times New Roman"/>
          <w:sz w:val="28"/>
          <w:szCs w:val="28"/>
        </w:rPr>
        <w:t>. Кольцова М.М. Ребенок учится го</w:t>
      </w:r>
      <w:r>
        <w:rPr>
          <w:rFonts w:ascii="Times New Roman" w:hAnsi="Times New Roman" w:cs="Times New Roman"/>
          <w:sz w:val="28"/>
          <w:szCs w:val="28"/>
        </w:rPr>
        <w:t>ворить. М., Сов. Россия, 1973</w:t>
      </w:r>
    </w:p>
    <w:p w:rsidR="00290D7A" w:rsidRPr="00E82249" w:rsidRDefault="00290D7A" w:rsidP="00290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E82249">
        <w:rPr>
          <w:rFonts w:ascii="Times New Roman" w:hAnsi="Times New Roman" w:cs="Times New Roman"/>
          <w:sz w:val="28"/>
          <w:szCs w:val="28"/>
        </w:rPr>
        <w:t>. Психодиагностические методы в педиатрии и детской псих</w:t>
      </w:r>
      <w:r>
        <w:rPr>
          <w:rFonts w:ascii="Times New Roman" w:hAnsi="Times New Roman" w:cs="Times New Roman"/>
          <w:sz w:val="28"/>
          <w:szCs w:val="28"/>
        </w:rPr>
        <w:t xml:space="preserve">оневрологии. Под </w:t>
      </w:r>
      <w:r w:rsidRPr="00E82249">
        <w:rPr>
          <w:rFonts w:ascii="Times New Roman" w:hAnsi="Times New Roman" w:cs="Times New Roman"/>
          <w:sz w:val="28"/>
          <w:szCs w:val="28"/>
        </w:rPr>
        <w:t xml:space="preserve">ред. </w:t>
      </w:r>
      <w:proofErr w:type="spellStart"/>
      <w:r w:rsidRPr="00E82249">
        <w:rPr>
          <w:rFonts w:ascii="Times New Roman" w:hAnsi="Times New Roman" w:cs="Times New Roman"/>
          <w:sz w:val="28"/>
          <w:szCs w:val="28"/>
        </w:rPr>
        <w:t>Д.Н.Исаева</w:t>
      </w:r>
      <w:proofErr w:type="spellEnd"/>
      <w:r w:rsidRPr="00E82249">
        <w:rPr>
          <w:rFonts w:ascii="Times New Roman" w:hAnsi="Times New Roman" w:cs="Times New Roman"/>
          <w:sz w:val="28"/>
          <w:szCs w:val="28"/>
        </w:rPr>
        <w:t>. (Учебное пособие). СПб, 1991.</w:t>
      </w: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7.Парамонова Л.Г. Как подготовить ребёнка к школе.-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>.: «</w:t>
      </w:r>
      <w:proofErr w:type="gramEnd"/>
      <w:r>
        <w:rPr>
          <w:rFonts w:ascii="Times New Roman" w:hAnsi="Times New Roman" w:cs="Times New Roman"/>
          <w:sz w:val="28"/>
          <w:szCs w:val="28"/>
        </w:rPr>
        <w:t>Дельта»,1997.</w:t>
      </w: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B622FA" wp14:editId="4568BED1">
            <wp:extent cx="5940425" cy="7230910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E85D4B" wp14:editId="2850034E">
            <wp:extent cx="5940425" cy="705009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323EC5" wp14:editId="359ED5F9">
            <wp:extent cx="5940425" cy="7268363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54DF8F" wp14:editId="07114F96">
            <wp:extent cx="5940425" cy="765573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274419" wp14:editId="016C5FBB">
            <wp:extent cx="4660713" cy="613410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713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290D7A" w:rsidRDefault="00290D7A" w:rsidP="00290D7A">
      <w:pPr>
        <w:rPr>
          <w:rFonts w:ascii="Times New Roman" w:hAnsi="Times New Roman" w:cs="Times New Roman"/>
          <w:sz w:val="28"/>
          <w:szCs w:val="28"/>
        </w:rPr>
      </w:pPr>
    </w:p>
    <w:p w:rsidR="00F04EF6" w:rsidRDefault="00F04EF6"/>
    <w:sectPr w:rsidR="00F04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8B3"/>
    <w:rsid w:val="000053CC"/>
    <w:rsid w:val="00013346"/>
    <w:rsid w:val="00023953"/>
    <w:rsid w:val="000276BD"/>
    <w:rsid w:val="00031824"/>
    <w:rsid w:val="000324C7"/>
    <w:rsid w:val="000565A6"/>
    <w:rsid w:val="0005768D"/>
    <w:rsid w:val="0006394A"/>
    <w:rsid w:val="0006498F"/>
    <w:rsid w:val="00076C45"/>
    <w:rsid w:val="000778B4"/>
    <w:rsid w:val="00082687"/>
    <w:rsid w:val="000832CD"/>
    <w:rsid w:val="000A09D5"/>
    <w:rsid w:val="000A1329"/>
    <w:rsid w:val="000A36AF"/>
    <w:rsid w:val="000B3154"/>
    <w:rsid w:val="000B44D5"/>
    <w:rsid w:val="000C2FE4"/>
    <w:rsid w:val="000C4F16"/>
    <w:rsid w:val="000F1C72"/>
    <w:rsid w:val="000F63F6"/>
    <w:rsid w:val="00102533"/>
    <w:rsid w:val="00104D22"/>
    <w:rsid w:val="001148D8"/>
    <w:rsid w:val="001206F4"/>
    <w:rsid w:val="00124355"/>
    <w:rsid w:val="00125185"/>
    <w:rsid w:val="001261C5"/>
    <w:rsid w:val="0013690C"/>
    <w:rsid w:val="00141456"/>
    <w:rsid w:val="001443FB"/>
    <w:rsid w:val="00152554"/>
    <w:rsid w:val="00157061"/>
    <w:rsid w:val="00172AC6"/>
    <w:rsid w:val="00174E2A"/>
    <w:rsid w:val="0017524D"/>
    <w:rsid w:val="00181D01"/>
    <w:rsid w:val="00183DF8"/>
    <w:rsid w:val="00190F49"/>
    <w:rsid w:val="001925F1"/>
    <w:rsid w:val="001A3809"/>
    <w:rsid w:val="001E2773"/>
    <w:rsid w:val="001F1818"/>
    <w:rsid w:val="001F3D52"/>
    <w:rsid w:val="001F6788"/>
    <w:rsid w:val="001F682C"/>
    <w:rsid w:val="00211768"/>
    <w:rsid w:val="002126BE"/>
    <w:rsid w:val="002216C6"/>
    <w:rsid w:val="002247A2"/>
    <w:rsid w:val="002260C6"/>
    <w:rsid w:val="00232D98"/>
    <w:rsid w:val="002344AA"/>
    <w:rsid w:val="00241FFC"/>
    <w:rsid w:val="002509F3"/>
    <w:rsid w:val="00254A40"/>
    <w:rsid w:val="002648AB"/>
    <w:rsid w:val="002746EA"/>
    <w:rsid w:val="0027546F"/>
    <w:rsid w:val="00285A0D"/>
    <w:rsid w:val="00285A0E"/>
    <w:rsid w:val="00290D7A"/>
    <w:rsid w:val="00295C8B"/>
    <w:rsid w:val="00297D7F"/>
    <w:rsid w:val="002A24DD"/>
    <w:rsid w:val="002B2D6B"/>
    <w:rsid w:val="002B32C0"/>
    <w:rsid w:val="002C02F8"/>
    <w:rsid w:val="002C428C"/>
    <w:rsid w:val="002E0B44"/>
    <w:rsid w:val="002E1032"/>
    <w:rsid w:val="002E2B77"/>
    <w:rsid w:val="002E32D8"/>
    <w:rsid w:val="002F12C0"/>
    <w:rsid w:val="002F37B5"/>
    <w:rsid w:val="002F56EC"/>
    <w:rsid w:val="00304B79"/>
    <w:rsid w:val="00305B30"/>
    <w:rsid w:val="00315813"/>
    <w:rsid w:val="003269E2"/>
    <w:rsid w:val="0033184D"/>
    <w:rsid w:val="003321B9"/>
    <w:rsid w:val="003522C2"/>
    <w:rsid w:val="00356251"/>
    <w:rsid w:val="00357971"/>
    <w:rsid w:val="00357A3F"/>
    <w:rsid w:val="00362836"/>
    <w:rsid w:val="003666F9"/>
    <w:rsid w:val="003709D0"/>
    <w:rsid w:val="00372DBB"/>
    <w:rsid w:val="003735BD"/>
    <w:rsid w:val="0038406F"/>
    <w:rsid w:val="003935AB"/>
    <w:rsid w:val="003A49B7"/>
    <w:rsid w:val="003A6933"/>
    <w:rsid w:val="003A72ED"/>
    <w:rsid w:val="003B1D1D"/>
    <w:rsid w:val="003B7EEA"/>
    <w:rsid w:val="003C52BB"/>
    <w:rsid w:val="003D1CA7"/>
    <w:rsid w:val="003D3967"/>
    <w:rsid w:val="003D7A79"/>
    <w:rsid w:val="003E30E5"/>
    <w:rsid w:val="003E39FE"/>
    <w:rsid w:val="003E57E0"/>
    <w:rsid w:val="003E77D8"/>
    <w:rsid w:val="003F2601"/>
    <w:rsid w:val="00407BE8"/>
    <w:rsid w:val="00413A82"/>
    <w:rsid w:val="0041479A"/>
    <w:rsid w:val="0041616F"/>
    <w:rsid w:val="00421052"/>
    <w:rsid w:val="00422127"/>
    <w:rsid w:val="00425C7D"/>
    <w:rsid w:val="004269AC"/>
    <w:rsid w:val="00443286"/>
    <w:rsid w:val="00444808"/>
    <w:rsid w:val="00445E94"/>
    <w:rsid w:val="004546DF"/>
    <w:rsid w:val="00461AD6"/>
    <w:rsid w:val="0046657A"/>
    <w:rsid w:val="00473DEA"/>
    <w:rsid w:val="00476A48"/>
    <w:rsid w:val="00477B01"/>
    <w:rsid w:val="00483DAC"/>
    <w:rsid w:val="00495D8F"/>
    <w:rsid w:val="004A05A3"/>
    <w:rsid w:val="004C3509"/>
    <w:rsid w:val="004C400B"/>
    <w:rsid w:val="004C45DE"/>
    <w:rsid w:val="004C6B69"/>
    <w:rsid w:val="004D1156"/>
    <w:rsid w:val="004D26E1"/>
    <w:rsid w:val="004D48A3"/>
    <w:rsid w:val="004D6DB5"/>
    <w:rsid w:val="004D7990"/>
    <w:rsid w:val="004E09BE"/>
    <w:rsid w:val="004E0F09"/>
    <w:rsid w:val="004E2AF7"/>
    <w:rsid w:val="004E7CC4"/>
    <w:rsid w:val="004F069E"/>
    <w:rsid w:val="004F4FCD"/>
    <w:rsid w:val="004F6A3D"/>
    <w:rsid w:val="004F778F"/>
    <w:rsid w:val="005043ED"/>
    <w:rsid w:val="00505F9D"/>
    <w:rsid w:val="00510278"/>
    <w:rsid w:val="00513633"/>
    <w:rsid w:val="00517BD3"/>
    <w:rsid w:val="0052048E"/>
    <w:rsid w:val="005268F1"/>
    <w:rsid w:val="00537ADA"/>
    <w:rsid w:val="00543523"/>
    <w:rsid w:val="005473A4"/>
    <w:rsid w:val="00551322"/>
    <w:rsid w:val="00552386"/>
    <w:rsid w:val="0056058E"/>
    <w:rsid w:val="005625D9"/>
    <w:rsid w:val="005725E0"/>
    <w:rsid w:val="00593623"/>
    <w:rsid w:val="005B2909"/>
    <w:rsid w:val="005B7650"/>
    <w:rsid w:val="005C4064"/>
    <w:rsid w:val="005C6485"/>
    <w:rsid w:val="005C6647"/>
    <w:rsid w:val="005C777F"/>
    <w:rsid w:val="005D24AB"/>
    <w:rsid w:val="005D73DF"/>
    <w:rsid w:val="005E217C"/>
    <w:rsid w:val="005E287F"/>
    <w:rsid w:val="005F069C"/>
    <w:rsid w:val="00621D13"/>
    <w:rsid w:val="00624610"/>
    <w:rsid w:val="00632417"/>
    <w:rsid w:val="0064274A"/>
    <w:rsid w:val="00651D67"/>
    <w:rsid w:val="006635C0"/>
    <w:rsid w:val="00665F45"/>
    <w:rsid w:val="00666824"/>
    <w:rsid w:val="00666C48"/>
    <w:rsid w:val="00674276"/>
    <w:rsid w:val="00675F65"/>
    <w:rsid w:val="006806F8"/>
    <w:rsid w:val="00683A21"/>
    <w:rsid w:val="00685530"/>
    <w:rsid w:val="00687596"/>
    <w:rsid w:val="00695AB3"/>
    <w:rsid w:val="006B37F3"/>
    <w:rsid w:val="006C26EC"/>
    <w:rsid w:val="006D0574"/>
    <w:rsid w:val="006E0702"/>
    <w:rsid w:val="006E4828"/>
    <w:rsid w:val="006E758B"/>
    <w:rsid w:val="006E7597"/>
    <w:rsid w:val="006F0222"/>
    <w:rsid w:val="006F2D13"/>
    <w:rsid w:val="00704165"/>
    <w:rsid w:val="00704986"/>
    <w:rsid w:val="00705F9F"/>
    <w:rsid w:val="00706B95"/>
    <w:rsid w:val="00710864"/>
    <w:rsid w:val="0072676D"/>
    <w:rsid w:val="00730BAA"/>
    <w:rsid w:val="007310B2"/>
    <w:rsid w:val="00731E23"/>
    <w:rsid w:val="00736544"/>
    <w:rsid w:val="00761D3E"/>
    <w:rsid w:val="00782700"/>
    <w:rsid w:val="00782F32"/>
    <w:rsid w:val="0078422E"/>
    <w:rsid w:val="00784A4E"/>
    <w:rsid w:val="007A3D73"/>
    <w:rsid w:val="007B2860"/>
    <w:rsid w:val="007B632E"/>
    <w:rsid w:val="007C2004"/>
    <w:rsid w:val="007C477A"/>
    <w:rsid w:val="007C623C"/>
    <w:rsid w:val="007C64C8"/>
    <w:rsid w:val="007C6844"/>
    <w:rsid w:val="007C6ED4"/>
    <w:rsid w:val="007E6E9C"/>
    <w:rsid w:val="007F55FB"/>
    <w:rsid w:val="00806104"/>
    <w:rsid w:val="008127B9"/>
    <w:rsid w:val="00813DDA"/>
    <w:rsid w:val="00826D03"/>
    <w:rsid w:val="00830EC6"/>
    <w:rsid w:val="0083287A"/>
    <w:rsid w:val="00832A35"/>
    <w:rsid w:val="00836D69"/>
    <w:rsid w:val="00837E5D"/>
    <w:rsid w:val="00841085"/>
    <w:rsid w:val="00850A6D"/>
    <w:rsid w:val="00852355"/>
    <w:rsid w:val="008620DA"/>
    <w:rsid w:val="008714A6"/>
    <w:rsid w:val="00871AD9"/>
    <w:rsid w:val="00871FB5"/>
    <w:rsid w:val="00882F05"/>
    <w:rsid w:val="00890373"/>
    <w:rsid w:val="00890AAD"/>
    <w:rsid w:val="00891BC2"/>
    <w:rsid w:val="00893D28"/>
    <w:rsid w:val="008948E9"/>
    <w:rsid w:val="008A015F"/>
    <w:rsid w:val="008A6DF9"/>
    <w:rsid w:val="008A76DD"/>
    <w:rsid w:val="008D1101"/>
    <w:rsid w:val="008D4846"/>
    <w:rsid w:val="008E55E7"/>
    <w:rsid w:val="008F4EF7"/>
    <w:rsid w:val="0092715D"/>
    <w:rsid w:val="009274BD"/>
    <w:rsid w:val="0093200F"/>
    <w:rsid w:val="00932806"/>
    <w:rsid w:val="0093583C"/>
    <w:rsid w:val="00936F2A"/>
    <w:rsid w:val="009372E6"/>
    <w:rsid w:val="00941210"/>
    <w:rsid w:val="0094252F"/>
    <w:rsid w:val="00944FA8"/>
    <w:rsid w:val="0095277D"/>
    <w:rsid w:val="00955AB5"/>
    <w:rsid w:val="00992D9A"/>
    <w:rsid w:val="009A6A02"/>
    <w:rsid w:val="009D5E97"/>
    <w:rsid w:val="009D6034"/>
    <w:rsid w:val="009D64C6"/>
    <w:rsid w:val="009F0DD9"/>
    <w:rsid w:val="00A04C7B"/>
    <w:rsid w:val="00A077E5"/>
    <w:rsid w:val="00A10FAB"/>
    <w:rsid w:val="00A14331"/>
    <w:rsid w:val="00A41298"/>
    <w:rsid w:val="00A41B16"/>
    <w:rsid w:val="00A504EF"/>
    <w:rsid w:val="00A56E7E"/>
    <w:rsid w:val="00A65B81"/>
    <w:rsid w:val="00A6749A"/>
    <w:rsid w:val="00A70346"/>
    <w:rsid w:val="00A839E1"/>
    <w:rsid w:val="00A87E5F"/>
    <w:rsid w:val="00A91651"/>
    <w:rsid w:val="00A94B5E"/>
    <w:rsid w:val="00AA0219"/>
    <w:rsid w:val="00AA2EC7"/>
    <w:rsid w:val="00AA4588"/>
    <w:rsid w:val="00AB44B0"/>
    <w:rsid w:val="00AB525F"/>
    <w:rsid w:val="00AD4633"/>
    <w:rsid w:val="00AD7E0E"/>
    <w:rsid w:val="00B00C1B"/>
    <w:rsid w:val="00B03809"/>
    <w:rsid w:val="00B048B5"/>
    <w:rsid w:val="00B16F04"/>
    <w:rsid w:val="00B40BA6"/>
    <w:rsid w:val="00B4288A"/>
    <w:rsid w:val="00B442FE"/>
    <w:rsid w:val="00B518B3"/>
    <w:rsid w:val="00B556A9"/>
    <w:rsid w:val="00B600DE"/>
    <w:rsid w:val="00B6391C"/>
    <w:rsid w:val="00B673B2"/>
    <w:rsid w:val="00B71E72"/>
    <w:rsid w:val="00B74AE4"/>
    <w:rsid w:val="00B77656"/>
    <w:rsid w:val="00B776D4"/>
    <w:rsid w:val="00B800CC"/>
    <w:rsid w:val="00B87A31"/>
    <w:rsid w:val="00BB1D54"/>
    <w:rsid w:val="00BC0914"/>
    <w:rsid w:val="00BC0A7E"/>
    <w:rsid w:val="00BC1598"/>
    <w:rsid w:val="00BE79F0"/>
    <w:rsid w:val="00BF52C7"/>
    <w:rsid w:val="00C24F41"/>
    <w:rsid w:val="00C31CA5"/>
    <w:rsid w:val="00C3350B"/>
    <w:rsid w:val="00C35105"/>
    <w:rsid w:val="00C3698E"/>
    <w:rsid w:val="00C40D4F"/>
    <w:rsid w:val="00C472D4"/>
    <w:rsid w:val="00C47D48"/>
    <w:rsid w:val="00C60EC5"/>
    <w:rsid w:val="00C66620"/>
    <w:rsid w:val="00C70FA6"/>
    <w:rsid w:val="00C7346B"/>
    <w:rsid w:val="00C749E4"/>
    <w:rsid w:val="00C7617B"/>
    <w:rsid w:val="00C83459"/>
    <w:rsid w:val="00C863C4"/>
    <w:rsid w:val="00C90256"/>
    <w:rsid w:val="00C9037E"/>
    <w:rsid w:val="00C94355"/>
    <w:rsid w:val="00C95507"/>
    <w:rsid w:val="00CA2CBC"/>
    <w:rsid w:val="00CA4324"/>
    <w:rsid w:val="00CA4523"/>
    <w:rsid w:val="00CB11F1"/>
    <w:rsid w:val="00CB1490"/>
    <w:rsid w:val="00CB5417"/>
    <w:rsid w:val="00CD2637"/>
    <w:rsid w:val="00CD3C5B"/>
    <w:rsid w:val="00CD5460"/>
    <w:rsid w:val="00CD56F1"/>
    <w:rsid w:val="00CE18BC"/>
    <w:rsid w:val="00CF17ED"/>
    <w:rsid w:val="00D00928"/>
    <w:rsid w:val="00D135CF"/>
    <w:rsid w:val="00D25310"/>
    <w:rsid w:val="00D3323A"/>
    <w:rsid w:val="00D34CD1"/>
    <w:rsid w:val="00D361A1"/>
    <w:rsid w:val="00D412AE"/>
    <w:rsid w:val="00D5398A"/>
    <w:rsid w:val="00D57815"/>
    <w:rsid w:val="00D61B99"/>
    <w:rsid w:val="00D638DE"/>
    <w:rsid w:val="00D64837"/>
    <w:rsid w:val="00D65F7E"/>
    <w:rsid w:val="00D7071D"/>
    <w:rsid w:val="00D82093"/>
    <w:rsid w:val="00D90143"/>
    <w:rsid w:val="00D908F3"/>
    <w:rsid w:val="00D91569"/>
    <w:rsid w:val="00D93D02"/>
    <w:rsid w:val="00DB324F"/>
    <w:rsid w:val="00DB5B72"/>
    <w:rsid w:val="00DC4C5B"/>
    <w:rsid w:val="00DC6305"/>
    <w:rsid w:val="00DC782B"/>
    <w:rsid w:val="00DD10BB"/>
    <w:rsid w:val="00DD5352"/>
    <w:rsid w:val="00DE762A"/>
    <w:rsid w:val="00DF6F20"/>
    <w:rsid w:val="00E04B06"/>
    <w:rsid w:val="00E15988"/>
    <w:rsid w:val="00E16FE3"/>
    <w:rsid w:val="00E21534"/>
    <w:rsid w:val="00E2325E"/>
    <w:rsid w:val="00E32179"/>
    <w:rsid w:val="00E37D3D"/>
    <w:rsid w:val="00E64A23"/>
    <w:rsid w:val="00E67C99"/>
    <w:rsid w:val="00E85926"/>
    <w:rsid w:val="00E9197E"/>
    <w:rsid w:val="00EB499F"/>
    <w:rsid w:val="00EB501F"/>
    <w:rsid w:val="00EC38E1"/>
    <w:rsid w:val="00EC6E90"/>
    <w:rsid w:val="00ED40ED"/>
    <w:rsid w:val="00ED7EE9"/>
    <w:rsid w:val="00EE0108"/>
    <w:rsid w:val="00EE1AF4"/>
    <w:rsid w:val="00EF186E"/>
    <w:rsid w:val="00EF30A8"/>
    <w:rsid w:val="00EF367F"/>
    <w:rsid w:val="00F01579"/>
    <w:rsid w:val="00F04EF6"/>
    <w:rsid w:val="00F11DAB"/>
    <w:rsid w:val="00F20F06"/>
    <w:rsid w:val="00F23046"/>
    <w:rsid w:val="00F35B39"/>
    <w:rsid w:val="00F3769B"/>
    <w:rsid w:val="00F45211"/>
    <w:rsid w:val="00F51578"/>
    <w:rsid w:val="00F545B3"/>
    <w:rsid w:val="00F5532B"/>
    <w:rsid w:val="00F61947"/>
    <w:rsid w:val="00F81544"/>
    <w:rsid w:val="00F91596"/>
    <w:rsid w:val="00FA1005"/>
    <w:rsid w:val="00FA7196"/>
    <w:rsid w:val="00FB5793"/>
    <w:rsid w:val="00FB79B3"/>
    <w:rsid w:val="00FC31E7"/>
    <w:rsid w:val="00FD26C3"/>
    <w:rsid w:val="00FD64C0"/>
    <w:rsid w:val="00FE10FD"/>
    <w:rsid w:val="00FF043A"/>
    <w:rsid w:val="00FF4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D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2237</Words>
  <Characters>12751</Characters>
  <Application>Microsoft Office Word</Application>
  <DocSecurity>0</DocSecurity>
  <Lines>106</Lines>
  <Paragraphs>29</Paragraphs>
  <ScaleCrop>false</ScaleCrop>
  <Company>SPecialiST RePack</Company>
  <LinksUpToDate>false</LinksUpToDate>
  <CharactersWithSpaces>14959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2016-09-17T16:22:00Z</dcterms:created>
  <dcterms:modified xsi:type="dcterms:W3CDTF">2016-09-17T16:51:00Z</dcterms:modified>
</cp:coreProperties>
</file>